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Жінка</w:t>
      </w:r>
    </w:p>
    <w:p>
      <w:r>
        <w:br/>
        <w:t xml:space="preserve"> О, скільки в жінки чарівних принад&lt;br /&gt;</w:t>
        <w:br/>
        <w:t>і скільки вроди і великих вад!&lt;br /&gt;</w:t>
        <w:br/>
        <w:t>То, мов голубка, лагідна й одверта,&lt;br /&gt;</w:t>
        <w:br/>
        <w:t>то, мов їжак, колюча та уперта,&lt;br /&gt;</w:t>
        <w:br/>
        <w:t>то сяє в усмішці, то гірко сльози ронить,&lt;br /&gt;</w:t>
        <w:br/>
        <w:t>то горнеться, то все тобі боронить,&lt;br /&gt;</w:t>
        <w:br/>
        <w:t>то щедра, то скупа, немов жебрачка,&lt;br /&gt;</w:t>
        <w:br/>
        <w:t>то мудра, то дурна, неначе качка,&lt;br /&gt;</w:t>
        <w:br/>
        <w:t>то боязка, то смілива й невпинна,&lt;br /&gt;</w:t>
        <w:br/>
        <w:t>завжди мінлива, мов під вітром хвиля,&lt;br /&gt;</w:t>
        <w:br/>
        <w:t>вона — дитина, сповнена свавілля,&lt;br /&gt;</w:t>
        <w:br/>
        <w:t>і тим-то, що вона цілком дитинна,&lt;br /&gt;</w:t>
        <w:br/>
        <w:t>немов дитину втішную отую,&lt;br /&gt;</w:t>
        <w:br/>
        <w:t>я до грудей горну її й цілую.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Жінка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