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Жаби</w:t>
      </w:r>
    </w:p>
    <w:p>
      <w:r>
        <w:br/>
        <w:t xml:space="preserve"> &lt;p&gt;Коли висохло озеро, жаби пострибали шукати собі нове житло. Нарешті усі загукали:</w:t>
      </w:r>
    </w:p>
    <w:p>
      <w:r>
        <w:br/>
        <w:t>— Ох, яке величезне озеро! Буде воно нам довічним житлом!</w:t>
      </w:r>
    </w:p>
    <w:p>
      <w:r>
        <w:br/>
        <w:t>І стрибнули разом у нього.</w:t>
      </w:r>
    </w:p>
    <w:p>
      <w:r>
        <w:br/>
        <w:t>— А я,— сказала одна з них,— вирішила жити в одному із джерел, що наповнюють ваше озеро. Онде бачу зарослий лісом горб, який посилає сюди багато струмків, сподіваюся знайти там для себе джерело.</w:t>
      </w:r>
    </w:p>
    <w:p>
      <w:r>
        <w:br/>
        <w:t>— А навіщо, тітонько? — спитала молоденька жаба.</w:t>
      </w:r>
    </w:p>
    <w:p>
      <w:r>
        <w:br/>
        <w:t>— А тому, голубонько моя, що струмочки можуть потекти в інший бік, а ваше озеро може так само висохнути. Джерело ж для мене завжди надійніше од калюжі.</w:t>
      </w:r>
    </w:p>
    <w:p>
      <w:r>
        <w:br/>
        <w:t>Сила:</w:t>
      </w:r>
    </w:p>
    <w:p>
      <w:r>
        <w:br/>
        <w:t>Всяка розкіш може зубожіти і висохнути, як озеро, лише чесне ремесло забезпечить непишне, але спокійне існування... Скільки багатіїв щодня стають жебраками. В цьому єдиним спасінням є ремесло.</w:t>
      </w:r>
    </w:p>
    <w:p>
      <w:r>
        <w:br/>
        <w:t>...Найбідніші раби нерідко походять від предків, що жили в калюжі великих прибутків.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Жаби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