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Згромадилися хмари</w:t>
      </w:r>
    </w:p>
    <w:p>
      <w:r>
        <w:br/>
        <w:t xml:space="preserve"> Вільям Батлер Єйтс&lt;br /&gt;</w:t>
        <w:br/>
        <w:t>Згромадилися хмари</w:t>
      </w:r>
    </w:p>
    <w:p>
      <w:r>
        <w:br/>
        <w:t>Перекладач: О.Мокровольський&lt;br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Згромадились над сонцем хворим хмари&lt;br /&gt;</w:t>
        <w:br/>
        <w:t>Закриє пишнота палюче око;&lt;br /&gt;</w:t>
        <w:br/>
        <w:t>Так крадуть подвиг велетня нездари,&lt;br /&gt;</w:t>
        <w:br/>
        <w:t>І пада те, що сяяло високо,&lt;br /&gt;</w:t>
        <w:br/>
        <w:t>І злагоду вже роздирають чвари,&lt;br /&gt;</w:t>
        <w:br/>
        <w:t>І все зрівнялось, добре чи жорстоке...&lt;br /&gt;</w:t>
        <w:br/>
        <w:t>Тож, як зігнули твій народ удари,&lt;br /&gt;</w:t>
        <w:br/>
        <w:t>Чи взяв ти, друже, велич одиноку&lt;br /&gt;</w:t>
        <w:br/>
        <w:t>За подругу собі, попри всі кари,&lt;br /&gt;</w:t>
        <w:br/>
        <w:t>Попри бездітність, суджену пророку?..&lt;br /&gt;</w:t>
        <w:br/>
        <w:t>Згромадились над сонцем хворим хмари,&lt;br /&gt;</w:t>
        <w:br/>
        <w:t>Закриє пишнота палюче око.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Згромадилися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