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Запитайко</w:t>
      </w:r>
    </w:p>
    <w:p>
      <w:r>
        <w:br/>
        <w:t xml:space="preserve"> &lt;p&gt;Жив собі один хлопчина, який завжди про все розпитувався. Це, звичайно, добре, коли хлопець хоче все знати. Та питав він про такі речі, які важко пояснити. Наприклад:</w:t>
      </w:r>
    </w:p>
    <w:p>
      <w:r>
        <w:br/>
        <w:t>— Чому в шухляд є столи?</w:t>
      </w:r>
    </w:p>
    <w:p>
      <w:r>
        <w:br/>
        <w:t>Люди дивилися на нього й відповідали:</w:t>
      </w:r>
    </w:p>
    <w:p>
      <w:r>
        <w:br/>
        <w:t>— Шухляди — для ложок, виделок, ножів.</w:t>
      </w:r>
    </w:p>
    <w:p>
      <w:r>
        <w:br/>
        <w:t>— Я знаю, для чого шухляди, але не можу здогадатися, чому в них є столи.</w:t>
      </w:r>
    </w:p>
    <w:p>
      <w:r>
        <w:br/>
        <w:t>Люди знизували плечима і йшли собі геть.</w:t>
      </w:r>
    </w:p>
    <w:p>
      <w:r>
        <w:br/>
        <w:t>Іншим разом хлопчина питав:</w:t>
      </w:r>
    </w:p>
    <w:p>
      <w:r>
        <w:br/>
        <w:t>— Чому в хвостів є риби?</w:t>
      </w:r>
    </w:p>
    <w:p>
      <w:r>
        <w:br/>
        <w:t>Або:</w:t>
      </w:r>
    </w:p>
    <w:p>
      <w:r>
        <w:br/>
        <w:t>— Чому у вусів є кішки?</w:t>
      </w:r>
    </w:p>
    <w:p>
      <w:r>
        <w:br/>
        <w:t>Люди знизували плечима та йшли своє діло робити.</w:t>
      </w:r>
    </w:p>
    <w:p>
      <w:r>
        <w:br/>
        <w:t>Вже хлопчина підріс, уже й дорослий став, а все одно розпитував про такі нісенітні речі, що ніхто йому відповісти не вмів. Поселився він у хижці на високій горі й весь час бився над питаннями, записував їх у зошит, думав-гадав, та ніяк не знаходив відповіді.</w:t>
      </w:r>
    </w:p>
    <w:p>
      <w:r>
        <w:br/>
        <w:t>Наприклад, він думав:</w:t>
      </w:r>
    </w:p>
    <w:p>
      <w:r>
        <w:br/>
        <w:t>"Чому в тіні є сосна?"</w:t>
      </w:r>
    </w:p>
    <w:p>
      <w:r>
        <w:br/>
        <w:t>"Чому хмари не пишуть букв?"</w:t>
      </w:r>
    </w:p>
    <w:p>
      <w:r>
        <w:br/>
        <w:t>"Чому марки не п'ють пива?"</w:t>
      </w:r>
    </w:p>
    <w:p>
      <w:r>
        <w:br/>
        <w:t>З великого напруження заболіла в нього голова, та він не кидав свого.</w:t>
      </w:r>
    </w:p>
    <w:p>
      <w:r>
        <w:br/>
        <w:t>Стригтися він не стригся, голитися — не голився, тож обріс бородою і запитав:</w:t>
      </w:r>
    </w:p>
    <w:p>
      <w:r>
        <w:br/>
        <w:t>— Чому в бороди є обличчя?</w:t>
      </w:r>
    </w:p>
    <w:p>
      <w:r>
        <w:br/>
        <w:t>Коли він помер, то один учений відкрив, що той хлопчина змалечку одягав шкарпетки навиворіт і жодного разу не одяг їх як слід. А тому він і не навчився ставити правильні запитання.</w:t>
      </w:r>
    </w:p>
    <w:p>
      <w:r>
        <w:br/>
        <w:t>З багатьма людьми таке буває, як з тим хлопчиною.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Запитайко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