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Заклик</w:t>
      </w:r>
    </w:p>
    <w:p>
      <w:r>
        <w:br/>
        <w:t xml:space="preserve"> Іще у школі, за книжками&lt;br /&gt;</w:t>
        <w:br/>
        <w:t>Таємний заклик нам гучав,&lt;br /&gt;</w:t>
        <w:br/>
        <w:t>І човен кріпкими дошками&lt;br /&gt;</w:t>
        <w:br/>
        <w:t>Завзято кожен обшивав.</w:t>
      </w:r>
    </w:p>
    <w:p>
      <w:r>
        <w:br/>
        <w:t>Його ми довго лаштували —&lt;br /&gt;</w:t>
        <w:br/>
        <w:t>Була важка, далека путь,&lt;br /&gt;</w:t>
        <w:br/>
        <w:t>Потайні ж скелі не давали&lt;br /&gt;</w:t>
        <w:br/>
        <w:t>Спокійним сном хоч раз заснуть.</w:t>
      </w:r>
    </w:p>
    <w:p>
      <w:r>
        <w:br/>
        <w:t>А заклик дужий щохвилини&lt;br /&gt;</w:t>
        <w:br/>
        <w:t>Ясніш у серці все лунав,&lt;br /&gt;</w:t>
        <w:br/>
        <w:t>І чарівні, як сон, країни,&lt;br /&gt;</w:t>
        <w:br/>
        <w:t>В огненних мріях малював.</w:t>
      </w:r>
    </w:p>
    <w:p>
      <w:r>
        <w:br/>
        <w:t>Нарешті ми — у бурях, в морі!&lt;br /&gt;</w:t>
        <w:br/>
        <w:t>Буруни скачуть, мов чорти,&lt;br /&gt;</w:t>
        <w:br/>
        <w:t>Неясні стали в небі зорі...&lt;br /&gt;</w:t>
        <w:br/>
        <w:t>Чи досягнемо ж до мети?..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