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Задля мого єдиного</w:t>
      </w:r>
    </w:p>
    <w:p>
      <w:r>
        <w:br/>
        <w:t xml:space="preserve"> Я сохну, в'яну від жалю —&lt;br /&gt;</w:t>
        <w:br/>
        <w:t>Нема мого єдиного!&lt;br /&gt;</w:t>
        <w:br/>
        <w:t>Я виглядаю, ніч не сплю,&lt;br /&gt;</w:t>
        <w:br/>
        <w:t>Його, мого єдиного.&lt;br /&gt;</w:t>
        <w:br/>
        <w:t>Гай-гай, єдиного!&lt;br /&gt;</w:t>
        <w:br/>
        <w:t>Гей-гей, єдиного!&lt;br /&gt;</w:t>
        <w:br/>
        <w:t>Усе, що хочеш, я стерплю&lt;br /&gt;</w:t>
        <w:br/>
        <w:t>Задля мого єдиного.</w:t>
      </w:r>
    </w:p>
    <w:p>
      <w:r>
        <w:br/>
        <w:t>Небесні сили, вас молю —&lt;br /&gt;</w:t>
        <w:br/>
        <w:t>Храніть мого єдиного!&lt;br /&gt;</w:t>
        <w:br/>
        <w:t>Я так, я так його люблю,&lt;br /&gt;</w:t>
        <w:br/>
        <w:t>Його, мого єдиного.&lt;br /&gt;</w:t>
        <w:br/>
        <w:t>Гай-гай, єдиного!&lt;br /&gt;</w:t>
        <w:br/>
        <w:t>Гей-гей, єдиного!&lt;br /&gt;</w:t>
        <w:br/>
        <w:t>Усе на світі я зроблю&lt;br /&gt;</w:t>
        <w:br/>
        <w:t>Задля мого єдиного!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Задля мого єдиного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