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Зачаття</w:t>
      </w:r>
    </w:p>
    <w:p>
      <w:r>
        <w:br/>
        <w:t xml:space="preserve"> Сліпучо вибухли крила,&lt;br /&gt;</w:t>
        <w:br/>
        <w:t>Взяли у срібний намет...&lt;br /&gt;</w:t>
        <w:br/>
        <w:t>Радій! Тебе обійме&lt;br /&gt;</w:t>
        <w:br/>
        <w:t>Найвищая сила!</w:t>
      </w:r>
    </w:p>
    <w:p>
      <w:r>
        <w:br/>
        <w:t>Твоя предивная дитина&lt;br /&gt;</w:t>
        <w:br/>
        <w:t>В собі з’єднає обох...&lt;br /&gt;</w:t>
        <w:br/>
        <w:t>Прийде Чоловікобог,&lt;br /&gt;</w:t>
        <w:br/>
        <w:t>Між люди – Боголюдина.</w:t>
      </w:r>
    </w:p>
    <w:p>
      <w:r>
        <w:br/>
        <w:t>"Радій!" – А крила гули,&lt;br /&gt;</w:t>
        <w:br/>
        <w:t>А з крил задихало жаром...&lt;br /&gt;</w:t>
        <w:br/>
        <w:t>І раптом полум’ям ярим&lt;br /&gt;</w:t>
        <w:br/>
        <w:t>Розторг покій навполи!</w:t>
      </w:r>
    </w:p>
    <w:p>
      <w:r>
        <w:br/>
        <w:t>Од стіп до стелі горів,&lt;br /&gt;</w:t>
        <w:br/>
        <w:t>Стовпом огненним воздвигся...&lt;br /&gt;</w:t>
        <w:br/>
        <w:t>Так дивно кущем у висях&lt;br /&gt;</w:t>
        <w:br/>
        <w:t>Горіла гора Хорив.</w:t>
      </w:r>
    </w:p>
    <w:p>
      <w:r>
        <w:br/>
        <w:t>Новий гримучий костер!&lt;br /&gt;</w:t>
        <w:br/>
        <w:t>Як руди терну далекі,&lt;br /&gt;</w:t>
        <w:br/>
        <w:t>Розкраяв багри і клекіт&lt;br /&gt;</w:t>
        <w:br/>
        <w:t>Громовий голос тепер...</w:t>
      </w:r>
    </w:p>
    <w:p>
      <w:r>
        <w:br/>
        <w:t>Твоє ізбрано єство.&lt;br /&gt;</w:t>
        <w:br/>
        <w:t>Це він, грядущий в утробу,&lt;br /&gt;</w:t>
        <w:br/>
        <w:t>Воскресне із гробу.&lt;br /&gt;</w:t>
        <w:br/>
        <w:t>Зверши Рождество!</w:t>
      </w:r>
    </w:p>
    <w:p>
      <w:r>
        <w:br/>
        <w:t>І руки враз обвились,&lt;br /&gt;</w:t>
        <w:br/>
        <w:t>І крил ніхто не розійме, –&lt;br /&gt;</w:t>
        <w:br/>
        <w:t>І ти – в подвійних обіймах,&lt;br /&gt;</w:t>
        <w:br/>
        <w:t>Огнем пройнята наскрізь...</w:t>
      </w:r>
    </w:p>
    <w:p>
      <w:r>
        <w:br/>
        <w:t>І чуєш – сила жасна&lt;br /&gt;</w:t>
        <w:br/>
        <w:t>Нестримно рине у тебе...&lt;br /&gt;</w:t>
        <w:br/>
        <w:t>Як злива, хлинуло небо&lt;br /&gt;</w:t>
        <w:br/>
        <w:t>В твої ложесна!..&lt;br /&gt;</w:t>
        <w:br/>
        <w:t>………………………………………………&lt;br /&gt;</w:t>
        <w:br/>
        <w:t>Німів безсилий язик,&lt;br /&gt;</w:t>
        <w:br/>
        <w:t>Та серце покірне кріпло...&lt;br /&gt;</w:t>
        <w:br/>
        <w:t>...Вогонь повернув у срібло –&lt;br /&gt;</w:t>
        <w:br/>
        <w:t>І зник.</w:t>
      </w:r>
    </w:p>
    <w:p>
      <w:r>
        <w:br/>
        <w:t>Боффало, 1964.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Зачаття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