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вдячністю Всеволодові Нестайку</w:t>
      </w:r>
    </w:p>
    <w:p>
      <w:r>
        <w:br/>
        <w:t xml:space="preserve"> Читаю Ваші книги, метре слова,&lt;br /&gt;</w:t>
        <w:br/>
        <w:t>Гортаю незабутні сторінки.&lt;br /&gt;</w:t>
        <w:br/>
        <w:t>Павлушу, Яву зустрічаю знову&lt;br /&gt;</w:t>
        <w:br/>
        <w:t>В широких плавнях – справжні моряки!&lt;br /&gt;</w:t>
        <w:br/>
        <w:t>Безлюдний острів, як на те – юннати.&lt;br /&gt;</w:t>
        <w:br/>
        <w:t>Оце тобі така самотина!&lt;br /&gt;</w:t>
        <w:br/>
        <w:t>Найбільший скарб вдалося відшукати –&lt;br /&gt;</w:t>
        <w:br/>
        <w:t>То справжня дружба, що в житті одна.&lt;br /&gt;</w:t>
        <w:br/>
        <w:t>Пісні, веселощі, верба як вишка&lt;br /&gt;</w:t>
        <w:br/>
        <w:t>І гумор – мов з козацького коша!&lt;br /&gt;</w:t>
        <w:br/>
        <w:t>А то було ще меншенька Яришка&lt;br /&gt;</w:t>
        <w:br/>
        <w:t>Дала такого брату відкоша,&lt;br /&gt;</w:t>
        <w:br/>
        <w:t>Що тільки Яві стало не до сміху,&lt;br /&gt;</w:t>
        <w:br/>
        <w:t>А читачам – веселощів мішок.&lt;br /&gt;</w:t>
        <w:br/>
        <w:t>"Тореадори"… Жартів, як із міху:&lt;br /&gt;</w:t>
        <w:br/>
        <w:t>То усмішка, то регіт, то смішок!&lt;br /&gt;</w:t>
        <w:br/>
        <w:t>Позаздрив би і Сойєр невгамовний –&lt;br /&gt;</w:t>
        <w:br/>
        <w:t>Це ж вам не пофарбований паркан!&lt;br /&gt;</w:t>
        <w:br/>
        <w:t>А слава про кориду, безумовно,&lt;br /&gt;</w:t>
        <w:br/>
        <w:t>Вже перетнула синій океан.&lt;br /&gt;</w:t>
        <w:br/>
        <w:t>Улюблений наш Всеволод Нестайко&lt;br /&gt;</w:t>
        <w:br/>
        <w:t>До серця всюди милий дітворі.&lt;br /&gt;</w:t>
        <w:br/>
        <w:t>І Знайки і маленькі ще Незнайки&lt;br /&gt;</w:t>
        <w:br/>
        <w:t>Читають книги вдома і в дворі.&lt;br /&gt;</w:t>
        <w:br/>
        <w:t>Малюють ілюстрації казкові,&lt;br /&gt;</w:t>
        <w:br/>
        <w:t>Поглянь на них під шелест сторінок&lt;br /&gt;</w:t>
        <w:br/>
        <w:t>Письменник взяв до книги цю обнову,&lt;br /&gt;</w:t>
        <w:br/>
        <w:t>Для читачів екзамен і урок.&lt;br /&gt;</w:t>
        <w:br/>
        <w:t>Яким ти уявляєш Зайченятко?&lt;br /&gt;</w:t>
        <w:br/>
        <w:t>А Соню Сонечко, а Дівчинку Хвилинку?&lt;br /&gt;</w:t>
        <w:br/>
        <w:t>Тобі підкаже читача-дівчатко&lt;br /&gt;</w:t>
        <w:br/>
        <w:t>Ще й намалює милу Веселинку.&lt;br /&gt;</w:t>
        <w:br/>
        <w:t>Спасибі ж Вам, письменнику чудовий,&lt;br /&gt;</w:t>
        <w:br/>
        <w:t>За книги, що у мене на столі,&lt;br /&gt;</w:t>
        <w:br/>
        <w:t>За Ваше мудре українське слово,&lt;br /&gt;</w:t>
        <w:br/>
        <w:t>Що так припало до душі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вдячністю Всеволодові Нестайку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