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Їде заєць до малечі</w:t>
      </w:r>
    </w:p>
    <w:p>
      <w:r>
        <w:br/>
        <w:t xml:space="preserve"> Лічилка</w:t>
      </w:r>
    </w:p>
    <w:p>
      <w:r>
        <w:br/>
        <w:t>Ечі-печі поза плечі,&lt;br /&gt;</w:t>
        <w:br/>
        <w:t>їде заєць до малечі.&lt;br /&gt;</w:t>
        <w:br/>
        <w:t>Трохи їде,&lt;br /&gt;</w:t>
        <w:br/>
        <w:t>трохи йде.&lt;br /&gt;</w:t>
        <w:br/>
        <w:t>Десять рік перебреде.</w:t>
      </w:r>
    </w:p>
    <w:p>
      <w:r>
        <w:br/>
        <w:t>Як під вечір не наспіє —&lt;br /&gt;</w:t>
        <w:br/>
        <w:t>десь, напевне, моркву сіє.</w:t>
      </w:r>
    </w:p>
    <w:p>
      <w:r>
        <w:br/>
        <w:t>Поки виросла та морква,&lt;br /&gt;</w:t>
        <w:br/>
        <w:t>на дворі малеча змокла.</w:t>
      </w:r>
    </w:p>
    <w:p>
      <w:r>
        <w:br/>
        <w:t>Вісім сотень колобків</w:t>
      </w:r>
    </w:p>
    <w:p>
      <w:r>
        <w:br/>
        <w:t>Вісім сотень колобків&lt;br /&gt;</w:t>
        <w:br/>
        <w:t>до лисиці прикотило&lt;br /&gt;</w:t>
        <w:br/>
        <w:t>та її з усіх боків&lt;br /&gt;</w:t>
        <w:br/>
        <w:t>щільним колом обступило.</w:t>
      </w:r>
    </w:p>
    <w:p>
      <w:r>
        <w:br/>
        <w:t>Заспівала громада:&lt;br /&gt;</w:t>
        <w:br/>
        <w:t>— Я од діда втік!..—&lt;br /&gt;</w:t>
        <w:br/>
        <w:t>А лисиця не рада,&lt;br /&gt;</w:t>
        <w:br/>
        <w:t>а лисиця — скік-скік...</w:t>
      </w:r>
    </w:p>
    <w:p>
      <w:r>
        <w:br/>
        <w:t>А лисиця — в ноги,&lt;br /&gt;</w:t>
        <w:br/>
        <w:t>колобки — у сміх:&lt;br /&gt;</w:t>
        <w:br/>
        <w:t>— Стало хитрості на одного,&lt;br /&gt;</w:t>
        <w:br/>
        <w:t>та не стало на всіх!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Їде заєць до малечі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