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Yarsagumba</w:t>
      </w:r>
    </w:p>
    <w:p>
      <w:r>
        <w:br/>
        <w:t xml:space="preserve"> бо тв&amp;#243;ї пальці пахнуть канабісом&lt;br /&gt;</w:t>
        <w:br/>
        <w:t>а тв&amp;#243;я шкіра пахне папером&lt;br /&gt;</w:t>
        <w:br/>
        <w:t>знайомство наше схоже на казус&lt;br /&gt;</w:t>
        <w:br/>
        <w:t>стосунки наші – чиста афера&lt;br /&gt;</w:t>
        <w:br/>
        <w:t>розмови наші фіг перекажеш&lt;br /&gt;</w:t>
        <w:br/>
        <w:t>а танці наші просто порнушні&lt;br /&gt;</w:t>
        <w:br/>
        <w:t>на що не глянеш – усе як казус&lt;br /&gt;</w:t>
        <w:br/>
        <w:t>кому не скажеш – усі сміються&lt;br /&gt;</w:t>
        <w:br/>
        <w:t>ну бо кохання таке комічне&lt;br /&gt;</w:t>
        <w:br/>
        <w:t>як клоунада як цирк на дроті&lt;br /&gt;</w:t>
        <w:br/>
        <w:t>хоч шал любові – сюжет одвічний&lt;br /&gt;</w:t>
        <w:br/>
        <w:t>де рулять світом потреби плоті&lt;br /&gt;</w:t>
        <w:br/>
        <w:t>потреби плоті – сум'яття духу&lt;br /&gt;</w:t>
        <w:br/>
        <w:t>гормони грають – притомність гасне&lt;br /&gt;</w:t>
        <w:br/>
        <w:t>і з адекватністю зовсім глухо&lt;br /&gt;</w:t>
        <w:br/>
        <w:t>це справді смішно але прекрасно&lt;br /&gt;</w:t>
        <w:br/>
        <w:t>бо ми безумству безтямно раді –&lt;br /&gt;</w:t>
        <w:br/>
        <w:t>нічого наче й не треба більше&lt;br /&gt;</w:t>
        <w:br/>
        <w:t>і я вдихаю тебе мов ладан&lt;br /&gt;</w:t>
        <w:br/>
        <w:t>і проступають на шкірі вірші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Yarsagumba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