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Вода і вино</w:t>
      </w:r>
    </w:p>
    <w:p>
      <w:r>
        <w:br/>
        <w:t xml:space="preserve"> &lt;p&gt;Люблю в жароту опівденну</w:t>
      </w:r>
    </w:p>
    <w:p>
      <w:r>
        <w:br/>
        <w:t>Вологу черпать із струмка</w:t>
      </w:r>
    </w:p>
    <w:p>
      <w:r>
        <w:br/>
        <w:t>Чи, в тінь сховавшися зелену,</w:t>
      </w:r>
    </w:p>
    <w:p>
      <w:r>
        <w:br/>
        <w:t>Дивитись, як тече ріка.</w:t>
      </w:r>
    </w:p>
    <w:p>
      <w:r>
        <w:br/>
        <w:t>Коли ж вино в краї поскаче</w:t>
      </w:r>
    </w:p>
    <w:p>
      <w:r>
        <w:br/>
        <w:t>У пінній чаші круговій,</w:t>
      </w:r>
    </w:p>
    <w:p>
      <w:r>
        <w:br/>
        <w:t>Признайтесь, друзі,— хто не плаче,</w:t>
      </w:r>
    </w:p>
    <w:p>
      <w:r>
        <w:br/>
        <w:t>Благословляючи напій?</w:t>
      </w:r>
    </w:p>
    <w:p>
      <w:r>
        <w:br/>
        <w:t>Хай буде про&amp;#769;клят той зухвалий,</w:t>
      </w:r>
    </w:p>
    <w:p>
      <w:r>
        <w:br/>
        <w:t>Хто в непрощенний гріх запав —</w:t>
      </w:r>
    </w:p>
    <w:p>
      <w:r>
        <w:br/>
        <w:t>Вино, що нам боги послали,</w:t>
      </w:r>
    </w:p>
    <w:p>
      <w:r>
        <w:br/>
        <w:t>З водою прісною змішав!</w:t>
      </w:r>
    </w:p>
    <w:p>
      <w:r>
        <w:br/>
        <w:t>Хай буде рід його проклятий!</w:t>
      </w:r>
    </w:p>
    <w:p>
      <w:r>
        <w:br/>
        <w:t>Хай силу втратить випивать</w:t>
      </w:r>
    </w:p>
    <w:p>
      <w:r>
        <w:br/>
        <w:t>Чи, келих зважившись підняти,</w:t>
      </w:r>
    </w:p>
    <w:p>
      <w:r>
        <w:br/>
        <w:t>Лафіт з цимлянським розрізнять!</w:t>
      </w:r>
    </w:p>
    <w:p>
      <w:r>
        <w:br/>
        <w:t>Переклад: М. Рильський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Вода і вино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