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Вицвіт огню</w:t>
      </w:r>
    </w:p>
    <w:p>
      <w:r>
        <w:br/>
        <w:t xml:space="preserve"> Безріччя хаосу і довгий ряд віків&lt;br /&gt;</w:t>
        <w:br/>
        <w:t>Вулкан метав огнем на цю гірську терасу&lt;br /&gt;</w:t>
        <w:br/>
        <w:t>I понад сніжними верхами Чімборасо&lt;br /&gt;</w:t>
        <w:br/>
        <w:t>Кривавим проростом у небі червонів.</w:t>
      </w:r>
    </w:p>
    <w:p>
      <w:r>
        <w:br/>
        <w:t>А нині все мовчить. Вже ні сірчаних злив,&lt;br /&gt;</w:t>
        <w:br/>
        <w:t>Ні попелу нема з прапрадідного часу,&lt;br /&gt;</w:t>
        <w:br/>
        <w:t>А лава, кров землі, застигла в темну масу,&lt;br /&gt;</w:t>
        <w:br/>
        <w:t>Шпилі усталились і гуркіт занімів.</w:t>
      </w:r>
    </w:p>
    <w:p>
      <w:r>
        <w:br/>
        <w:t>Лиш на останній крик вгамованого бунту&lt;br /&gt;</w:t>
        <w:br/>
        <w:t>У зморшках страдницьких спотвореного грунту,&lt;br /&gt;</w:t>
        <w:br/>
        <w:t>Край вивітрених скель, де чорне спить жерлo,</w:t>
      </w:r>
    </w:p>
    <w:p>
      <w:r>
        <w:br/>
        <w:t>Мов вибух громовий у тиші урочистій,&lt;br /&gt;</w:t>
        <w:br/>
        <w:t>Злітає кактуса легке струнке стебло&lt;br /&gt;</w:t>
        <w:br/>
        <w:t>I розкриває враз свій цвіт полуменистий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Вицвіт огню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