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Вітрець комиш колише</w:t>
      </w:r>
    </w:p>
    <w:p>
      <w:r>
        <w:br/>
        <w:t xml:space="preserve"> Вітрець комиш колише —&lt;br /&gt;</w:t>
        <w:br/>
        <w:t>Шуми, шуми, комише!&lt;br /&gt;</w:t>
        <w:br/>
        <w:t>Немає в світі над дівчат,&lt;br /&gt;</w:t>
        <w:br/>
        <w:t>Гей, над дівчат миліше!</w:t>
      </w:r>
    </w:p>
    <w:p>
      <w:r>
        <w:br/>
        <w:t>Трудись весь вік, журись весь вік,&lt;br /&gt;</w:t>
        <w:br/>
        <w:t>Така вже доля клята!&lt;br /&gt;</w:t>
        <w:br/>
        <w:t>Пропав би з горя чоловік,&lt;br /&gt;</w:t>
        <w:br/>
        <w:t>Якби не ті дівчата.</w:t>
      </w:r>
    </w:p>
    <w:p>
      <w:r>
        <w:br/>
        <w:t>Усі женуться за добром,&lt;br /&gt;</w:t>
        <w:br/>
        <w:t>Та мало хто спіймає...&lt;br /&gt;</w:t>
        <w:br/>
        <w:t>Збирай грошву, греби скарби,-&lt;br /&gt;</w:t>
        <w:br/>
        <w:t>А з них пуття немає.</w:t>
      </w:r>
    </w:p>
    <w:p>
      <w:r>
        <w:br/>
        <w:t>Мене ж і медом не годуй,&lt;br /&gt;</w:t>
        <w:br/>
        <w:t>Дай пригорнуть дівч&amp;#250;ну —&lt;br /&gt;</w:t>
        <w:br/>
        <w:t>Од всіх турбот, усіх скорбот&lt;br /&gt;</w:t>
        <w:br/>
        <w:t>Душею відпочину.</w:t>
      </w:r>
    </w:p>
    <w:p>
      <w:r>
        <w:br/>
        <w:t>А тих святих, що кажуть "гріх",&lt;br /&gt;</w:t>
        <w:br/>
        <w:t>I слухати не хочу:&lt;br /&gt;</w:t>
        <w:br/>
        <w:t>Сам Соломон, премудрий цар,&lt;br /&gt;</w:t>
        <w:br/>
        <w:t>Любив красу дівочу.</w:t>
      </w:r>
    </w:p>
    <w:p>
      <w:r>
        <w:br/>
        <w:t>Бо це ж краса з усіх красот,&lt;br /&gt;</w:t>
        <w:br/>
        <w:t>Усіх створінь перлина:&lt;br /&gt;</w:t>
        <w:br/>
        <w:t>Мужчина в Бога був ескіз,&lt;br /&gt;</w:t>
        <w:br/>
        <w:t>А женщина — картина.</w:t>
      </w:r>
    </w:p>
    <w:p>
      <w:r>
        <w:br/>
        <w:t>Вітрець комиш колише,&lt;br /&gt;</w:t>
        <w:br/>
        <w:t>Шуми, шуми, комише!&lt;br /&gt;</w:t>
        <w:br/>
        <w:t>Немає в світі над дівчат,&lt;br /&gt;</w:t>
        <w:br/>
        <w:t>Гей, над дівчат миліше!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Вітрець комиш колише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