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Вішеград</w:t>
      </w:r>
    </w:p>
    <w:p>
      <w:r>
        <w:br/>
        <w:t xml:space="preserve"> Де Дунай шепотить під стіною мадярських відрогів,&lt;br /&gt;</w:t>
        <w:br/>
        <w:t>Де фортеця лежить, на півсвіта відкривши себе.&lt;br /&gt;</w:t>
        <w:br/>
        <w:t>Тут колись Петефі міряв, наче дитинство, дороги&lt;br /&gt;</w:t>
        <w:br/>
        <w:t>І вірші посилав на цензуру до віщих небес.</w:t>
      </w:r>
    </w:p>
    <w:p>
      <w:r>
        <w:br/>
        <w:t>Вішеград, Вішеград, стороно від Вкраїни далека,&lt;br /&gt;</w:t>
        <w:br/>
        <w:t>Є у тобі своя, мов гарячого звуку, струна.&lt;br /&gt;</w:t>
        <w:br/>
        <w:t>В понад хмарних світах чути й досі орлів дикий клекіт,&lt;br /&gt;</w:t>
        <w:br/>
        <w:t>А по ночах лунає ординців загиблих зурна.</w:t>
      </w:r>
    </w:p>
    <w:p>
      <w:r>
        <w:br/>
        <w:t>Над тобою горить синева, вся премудрстю вкрита,&lt;br /&gt;</w:t>
        <w:br/>
        <w:t>Щоранкова імла таїну огортає століть.&lt;br /&gt;</w:t>
        <w:br/>
        <w:t>Та проте не тобі стука серця мого, пульсу ритми,&lt;br /&gt;</w:t>
        <w:br/>
        <w:t>А Вкраїні, де кожна смерека, як доля, стоїть.</w:t>
      </w:r>
    </w:p>
    <w:p>
      <w:r>
        <w:br/>
        <w:t>Бо лиш там я живу і лиш там почуваюсь, як олень&lt;br /&gt;</w:t>
        <w:br/>
        <w:t>В буйних нетрях лісів найвродливіших в світі Горган.&lt;br /&gt;</w:t>
        <w:br/>
        <w:t>Там моя іпостась. Там співає душа моя квола,&lt;br /&gt;</w:t>
        <w:br/>
        <w:t>Перепливши давно і жури, і страждань океан.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Вішеград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