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Винобрання</w:t>
      </w:r>
    </w:p>
    <w:p>
      <w:r>
        <w:br/>
        <w:t xml:space="preserve"> Щось у голові у нас шумує,&lt;br /&gt;</w:t>
        <w:br/>
        <w:t>Коли пам'ять вимкнеться, буває...&lt;br /&gt;</w:t>
        <w:br/>
        <w:t>Слухайте! То наша кров співає,&lt;br /&gt;</w:t>
        <w:br/>
        <w:t>Спотайна радіє і сумує.</w:t>
      </w:r>
    </w:p>
    <w:p>
      <w:r>
        <w:br/>
        <w:t>Слухайте! То наша кров так плаче,&lt;br /&gt;</w:t>
        <w:br/>
        <w:t>Як душа на час кудись відлине:&lt;br /&gt;</w:t>
        <w:br/>
        <w:t>Тої невимовної хвилини&lt;br /&gt;</w:t>
        <w:br/>
        <w:t>Ми ждемо на диво нетерпляче.</w:t>
      </w:r>
    </w:p>
    <w:p>
      <w:r>
        <w:br/>
        <w:t>Наша кров — покревниця винові,&lt;br /&gt;</w:t>
        <w:br/>
        <w:t>А вино крові свояк по крові...&lt;br /&gt;</w:t>
        <w:br/>
        <w:t>Плачте ж і співайте, любі, рідні,</w:t>
      </w:r>
    </w:p>
    <w:p>
      <w:r>
        <w:br/>
        <w:t>Душу й пам'ять нам паралізуйте,&lt;br /&gt;</w:t>
        <w:br/>
        <w:t>А хребці і крижі наші бідні&lt;br /&gt;</w:t>
        <w:br/>
        <w:t>До нічної тьми магнетизуйте!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Винобрання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