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Ви, німфи, що під водами німими...</w:t>
      </w:r>
    </w:p>
    <w:p>
      <w:r>
        <w:br/>
        <w:t xml:space="preserve"> Ви, німфи, що під водами німими,&lt;br /&gt;</w:t>
        <w:br/>
        <w:t>В своїх оселях живете, щасливі,&lt;br /&gt;</w:t>
        <w:br/>
        <w:t>Споруджених у кам'янім масиві,&lt;br /&gt;</w:t>
        <w:br/>
        <w:t>Підтриманих колонами скляними,</w:t>
      </w:r>
    </w:p>
    <w:p>
      <w:r>
        <w:br/>
        <w:t>Хай співчуття до мене вас обніме!&lt;br /&gt;</w:t>
        <w:br/>
        <w:t>Якщо тчете ви ткані мерехтливі&lt;br /&gt;</w:t>
        <w:br/>
        <w:t>Чи про свої кохання ви примхливі&lt;br /&gt;</w:t>
        <w:br/>
        <w:t>Гомоните, о племено незриме,</w:t>
      </w:r>
    </w:p>
    <w:p>
      <w:r>
        <w:br/>
        <w:t>Лишіте все, щоб голови підняти!&lt;br /&gt;</w:t>
        <w:br/>
        <w:t>Погляньте: чую я таку скорботу,&lt;br /&gt;</w:t>
        <w:br/>
        <w:t>Що пильно буде вам ухвалу взяти:</w:t>
      </w:r>
    </w:p>
    <w:p>
      <w:r>
        <w:br/>
        <w:t>Або вам слухати не стане сили,&lt;br /&gt;</w:t>
        <w:br/>
        <w:t>Або, як з горя обернусь на воду,&lt;br /&gt;</w:t>
        <w:br/>
        <w:t>Потішення мені дасте ви миле.</w:t>
      </w:r>
    </w:p>
    <w:p>
      <w:r>
        <w:br/>
        <w:t>Перекладач: Михайло Орест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Ви, німфи, що під водами німими...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