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Весняне</w:t>
      </w:r>
    </w:p>
    <w:p>
      <w:r>
        <w:br/>
        <w:t xml:space="preserve"> Розцвітають кущі жасмину,&lt;br /&gt;</w:t>
        <w:br/>
        <w:t>Грає сонце в височині!&lt;br /&gt;</w:t>
        <w:br/>
        <w:t>Чи зустріну, — чи не зустріну?&lt;br /&gt;</w:t>
        <w:br/>
        <w:t>Чи побачу тебе, чи ні?</w:t>
      </w:r>
    </w:p>
    <w:p>
      <w:r>
        <w:br/>
        <w:t>І куди б скерувати кроки,&lt;br /&gt;</w:t>
        <w:br/>
        <w:t>Щоб тебе я могла знайти?&lt;br /&gt;</w:t>
        <w:br/>
        <w:t>Тільки бачу, іде високий,&lt;br /&gt;</w:t>
        <w:br/>
        <w:t>Приглядаюсь, чи тож не ти…</w:t>
      </w:r>
    </w:p>
    <w:p>
      <w:r>
        <w:br/>
        <w:t>І не вітряно і не хмарно,&lt;br /&gt;</w:t>
        <w:br/>
        <w:t>Все заповнює весняний сміх!&lt;br /&gt;</w:t>
        <w:br/>
        <w:t>Цілий день я проброжу марно,&lt;br /&gt;</w:t>
        <w:br/>
        <w:t>Не зустрівши очей твоїх.</w:t>
      </w:r>
    </w:p>
    <w:p>
      <w:r>
        <w:br/>
        <w:t>Та зате серед ночі, любий,&lt;br /&gt;</w:t>
        <w:br/>
        <w:t>У весняному моєму сні, —&lt;br /&gt;</w:t>
        <w:br/>
        <w:t>Поцілуєш мої ти губи&lt;br /&gt;</w:t>
        <w:br/>
        <w:t>І щось ніжне шепнеш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