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Вечірнє</w:t>
      </w:r>
    </w:p>
    <w:p>
      <w:r>
        <w:br/>
        <w:t xml:space="preserve"> ВЕЧІРНЄ</w:t>
      </w:r>
    </w:p>
    <w:p>
      <w:r>
        <w:br/>
        <w:t>Вдвох сьогодні посидимо ввечері, мамо...&lt;br /&gt;</w:t>
        <w:br/>
        <w:t>Залиш, будь ласка, ложки і відра...&lt;br /&gt;</w:t>
        <w:br/>
        <w:t>Я тобі погортаю томів сторінками,&lt;br /&gt;</w:t>
        <w:br/>
        <w:t>прочитаю – бо вчений – цитати хитрі...</w:t>
      </w:r>
    </w:p>
    <w:p>
      <w:r>
        <w:br/>
        <w:t>Я тобі розкажу, що пишуть в газетах,&lt;br /&gt;</w:t>
        <w:br/>
        <w:t>чим країна живе, чим живе загряниця...&lt;br /&gt;</w:t>
        <w:br/>
        <w:t>Захоплюсь – і забуду сховати в рукав сигарету,&lt;br /&gt;</w:t>
        <w:br/>
        <w:t>і ти скажеш своє: – І куди це годиться...</w:t>
      </w:r>
    </w:p>
    <w:p>
      <w:r>
        <w:br/>
        <w:t>Із прискринка дістанеш листи від татка,&lt;br /&gt;</w:t>
        <w:br/>
        <w:t>жовті, наче печаль твоя удовина...&lt;br /&gt;</w:t>
        <w:br/>
        <w:t>Гірко він посміхнеться до нас із картки,&lt;br /&gt;</w:t>
        <w:br/>
        <w:t>запитає тебе, чи доглянула сина...</w:t>
      </w:r>
    </w:p>
    <w:p>
      <w:r>
        <w:br/>
        <w:t>Ну, хіба за цигарку ти винна, мамо, –&lt;br /&gt;</w:t>
        <w:br/>
        <w:t>хай мене покарає, аби вернувся...&lt;br /&gt;</w:t>
        <w:br/>
        <w:t>Ой чекала. Не спала. Виглядала роками.&lt;br /&gt;</w:t>
        <w:br/>
        <w:t>Вибігала до шляху в надії і тузі...</w:t>
      </w:r>
    </w:p>
    <w:p>
      <w:r>
        <w:br/>
        <w:t>Хай без рук і без ніг. Аби – батько дитині.&lt;br /&gt;</w:t>
        <w:br/>
        <w:t>Аби в хаті запахла сорочка пітна...&lt;br /&gt;</w:t>
        <w:br/>
        <w:t>Полиняли від сліз твої очі сині:&lt;br /&gt;</w:t>
        <w:br/>
        <w:t>йдуть до інших. А нашого все не видно...&lt;br /&gt;</w:t>
        <w:br/>
        <w:t>Бач, куди повернулася наша розмова,&lt;br /&gt;</w:t>
        <w:br/>
        <w:t>а хотілося, мамо, інтимно і тихо,&lt;br /&gt;</w:t>
        <w:br/>
        <w:t>що в твоєї онуки голос шовковий,&lt;br /&gt;</w:t>
        <w:br/>
        <w:t>твої очі великі, над лобиком вихор...</w:t>
      </w:r>
    </w:p>
    <w:p>
      <w:r>
        <w:br/>
        <w:t>Що приїдем до тебе на ціле літо,&lt;br /&gt;</w:t>
        <w:br/>
        <w:t>зі столиці втечем у твої тривоги –&lt;br /&gt;</w:t>
        <w:br/>
        <w:t>будуть квіти в саду, і на сволоках – квіти,&lt;br /&gt;</w:t>
        <w:br/>
        <w:t>і у снах будуть квіти твої. Їй-богу...</w:t>
      </w:r>
    </w:p>
    <w:p>
      <w:r>
        <w:br/>
        <w:t>Буде внучка веселе тобі тупотіти ногами,&lt;br /&gt;</w:t>
        <w:br/>
        <w:t>домагатись од тебе казок химерних...</w:t>
      </w:r>
    </w:p>
    <w:p>
      <w:r>
        <w:br/>
        <w:t>Вдвох сьогодні посидимо ввечері, мамо,&lt;br /&gt;</w:t>
        <w:br/>
        <w:t>як сиділи б удвох, якби ти не померла...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