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 ("Ось вечір знов...")</w:t>
      </w:r>
    </w:p>
    <w:p>
      <w:r>
        <w:br/>
        <w:t xml:space="preserve"> ВЕЧІР&lt;br /&gt;</w:t>
        <w:br/>
        <w:t>Ось вечір знов. Заплющує повіки&lt;br /&gt;</w:t>
        <w:br/>
        <w:t>Безсилий день. І знову, знову сам.&lt;br /&gt;</w:t>
        <w:br/>
        <w:t>Так треба ніжности, так треба, щоб навіки&lt;br /&gt;</w:t>
        <w:br/>
        <w:t>Удвох молитися вечірнім небесам.</w:t>
      </w:r>
    </w:p>
    <w:p>
      <w:r>
        <w:br/>
        <w:t>Вже ніч накреслює прозоро-сині тіні,&lt;br /&gt;</w:t>
        <w:br/>
        <w:t>Вже зорі глянули. І сяє, сяє тьма.&lt;br /&gt;</w:t>
        <w:br/>
        <w:t>І знаю, що десь ти, в такім, як я, тремтінні,&lt;br /&gt;</w:t>
        <w:br/>
        <w:t>Зідхаєш і мовчиш, і молишся сама.</w:t>
      </w:r>
    </w:p>
    <w:p>
      <w:r>
        <w:br/>
        <w:t>І знаю, знаю ще, що ніжности такої&lt;br /&gt;</w:t>
        <w:br/>
        <w:t>Нам різно не знести в обіймах самоти.&lt;br /&gt;</w:t>
        <w:br/>
        <w:t>І не втопити нам її в оцім спокої,&lt;br /&gt;</w:t>
        <w:br/>
        <w:t>Коли земля злилась з безмежжям висоти.</w:t>
      </w:r>
    </w:p>
    <w:p>
      <w:r>
        <w:br/>
        <w:t>І знаю, що життя — це тільки ці хвилини&lt;br /&gt;</w:t>
        <w:br/>
        <w:t>Хвилини вічности. І знаю: ти — одна.&lt;br /&gt;</w:t>
        <w:br/>
        <w:t>І іншої нема. Прогаю і пролине&lt;br /&gt;</w:t>
        <w:br/>
        <w:t>В цій лагоді ясній, в цій тишині без дна.&lt;br /&gt;</w:t>
        <w:br/>
        <w:t>1925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 ("Ось вечір знов...")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