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 так ніхто не любить. Я один...</w:t>
      </w:r>
    </w:p>
    <w:p>
      <w:r>
        <w:br/>
        <w:t xml:space="preserve"> Вас так ніхто не любить. Я один.&lt;br /&gt;</w:t>
        <w:br/>
        <w:t>Я вас люблю, як проклятий. До смерті.&lt;br /&gt;</w:t>
        <w:br/>
        <w:t>Земля на небі, вечір, щастя, дим,&lt;br /&gt;</w:t>
        <w:br/>
        <w:t>Роки і рік, сніги, водою стерті,&lt;br /&gt;</w:t>
        <w:br/>
        <w:t>Вони мені одне лиш: ви і ви…&lt;br /&gt;</w:t>
        <w:br/>
        <w:t>Димлять століття, води і народи…&lt;br /&gt;</w:t>
        <w:br/>
        <w:t>Моя ви пам'ять степу-ковили,&lt;br /&gt;</w:t>
        <w:br/>
        <w:t>Зорі червоний голос і свободи.&lt;br /&gt;</w:t>
        <w:br/>
        <w:t>Дивіться, гляньте: мій — то голос ваш:&lt;br /&gt;</w:t>
        <w:br/>
        <w:t>Як світиться він тепло на світанні…&lt;br /&gt;</w:t>
        <w:br/>
        <w:t>Я вас люблю, як сіль свою Сиваш,&lt;br /&gt;</w:t>
        <w:br/>
        <w:t>Як ліс у грудні свій листок останній.</w:t>
      </w:r>
    </w:p>
    <w:p>
      <w:r>
        <w:br/>
        <w:t>1976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 так ніхто не любить. Я один...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