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серці і сльози, і біль...</w:t>
      </w:r>
    </w:p>
    <w:p>
      <w:r>
        <w:br/>
        <w:t xml:space="preserve"> В серці і сльози, і біль,—&lt;br /&gt;</w:t>
        <w:br/>
        <w:t>небо над городом плаче.&lt;br /&gt;</w:t>
        <w:br/>
        <w:t>Що це за туга? Відкіль&lt;br /&gt;</w:t>
        <w:br/>
        <w:t>цей невгамований біль?</w:t>
      </w:r>
    </w:p>
    <w:p>
      <w:r>
        <w:br/>
        <w:t>Мжиці зажурені звуки&lt;br /&gt;</w:t>
        <w:br/>
        <w:t>і на землі, й по дахах!&lt;br /&gt;</w:t>
        <w:br/>
        <w:t>В серце, що в'яне від скуки,&lt;br /&gt;</w:t>
        <w:br/>
        <w:t>ллються зажурені звуки.</w:t>
      </w:r>
    </w:p>
    <w:p>
      <w:r>
        <w:br/>
        <w:t>Сльози і біль без причин&lt;br /&gt;</w:t>
        <w:br/>
        <w:t>в серці, якому байдуже...&lt;br /&gt;</w:t>
        <w:br/>
        <w:t>Тут ані зрад, ні провин:&lt;br /&gt;</w:t>
        <w:br/>
        <w:t>туга моя без причин.</w:t>
      </w:r>
    </w:p>
    <w:p>
      <w:r>
        <w:br/>
        <w:t>Чи не найбільше це горе —&lt;br /&gt;</w:t>
        <w:br/>
        <w:t>навіть не знати, чому&lt;br /&gt;</w:t>
        <w:br/>
        <w:t>в серце несміливе, хворе&lt;br /&gt;</w:t>
        <w:br/>
        <w:t>люте закралося горе?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серці і сльози, і біль...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