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моїй душі стоїть обличчя ваше...</w:t>
      </w:r>
    </w:p>
    <w:p>
      <w:r>
        <w:br/>
        <w:t xml:space="preserve"> В моїй душі стоїть обличчя ваше&lt;br /&gt;</w:t>
        <w:br/>
        <w:t>I все, що хочу я про вас писати —&lt;br /&gt;</w:t>
        <w:br/>
        <w:t>Вписали ви, я маю лиш читати:&lt;br /&gt;</w:t>
        <w:br/>
        <w:t>Мене навіки доля з вами в'яже.</w:t>
      </w:r>
    </w:p>
    <w:p>
      <w:r>
        <w:br/>
        <w:t>Корюся їй. Добро високе княже&lt;br /&gt;</w:t>
        <w:br/>
        <w:t>Ви несете в собі — і забагате&lt;br /&gt;</w:t>
        <w:br/>
        <w:t>Воно, щоб міг його я все пізнати;&lt;br /&gt;</w:t>
        <w:br/>
        <w:t>На нього покладусь: так віра каже.</w:t>
      </w:r>
    </w:p>
    <w:p>
      <w:r>
        <w:br/>
        <w:t>Родився я на те, щоб вас любити,&lt;br /&gt;</w:t>
        <w:br/>
        <w:t>I образ ваш душа моя різьбила,&lt;br /&gt;</w:t>
        <w:br/>
        <w:t>I ви ж одіння їй дали, я знаю.</w:t>
      </w:r>
    </w:p>
    <w:p>
      <w:r>
        <w:br/>
        <w:t>Все вам завдячую — цього не скрити!&lt;br /&gt;</w:t>
        <w:br/>
        <w:t>Для вас моє життя, мій труд і сила,&lt;br /&gt;</w:t>
        <w:br/>
        <w:t>Я задля вас умру, для вас конаю.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моїй душі стоїть обличчя ваше...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