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Ударив дощ, заколихав...</w:t>
      </w:r>
    </w:p>
    <w:p>
      <w:r>
        <w:br/>
        <w:t xml:space="preserve"> Ударив дощ, заколихав&lt;br /&gt;</w:t>
        <w:br/>
        <w:t>Полудня спокій величавий,&lt;br /&gt;</w:t>
        <w:br/>
        <w:t>З квітучого горошку галяв&lt;br /&gt;</w:t>
        <w:br/>
        <w:t>Стовпи метеликів підняв.</w:t>
      </w:r>
    </w:p>
    <w:p>
      <w:r>
        <w:br/>
        <w:t>Де ж ти? Твоєї пісні звук,&lt;br /&gt;</w:t>
        <w:br/>
        <w:t>Линувши, потопила злива.&lt;br /&gt;</w:t>
        <w:br/>
        <w:t>Дивлюсь: з затуманілих лук&lt;br /&gt;</w:t>
        <w:br/>
        <w:t>Біжиш, задихана, щаслива.</w:t>
      </w:r>
    </w:p>
    <w:p>
      <w:r>
        <w:br/>
        <w:t>Нема ні неба, ні землі.&lt;br /&gt;</w:t>
        <w:br/>
        <w:t>Блищать натягнені вервечки.&lt;br /&gt;</w:t>
        <w:br/>
        <w:t>Ти в легкій сукні, як яєчко,&lt;br /&gt;</w:t>
        <w:br/>
        <w:t>Між них білієш оддалі.</w:t>
      </w:r>
    </w:p>
    <w:p>
      <w:r>
        <w:br/>
        <w:t>Добігла – проливень затих.&lt;br /&gt;</w:t>
        <w:br/>
        <w:t>Тепер, цілуючи, вдихаю&lt;br /&gt;</w:t>
        <w:br/>
        <w:t>З плечей оббризканих твоїх&lt;br /&gt;</w:t>
        <w:br/>
        <w:t>Тепло і запах неба маю.</w:t>
      </w:r>
    </w:p>
    <w:p>
      <w:r>
        <w:br/>
        <w:t>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Ударив дощ, заколихав...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