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</w:t>
      </w:r>
    </w:p>
    <w:p>
      <w:r>
        <w:br/>
        <w:t xml:space="preserve"> О перші любощі, о серця юнь вразлива!&lt;br /&gt;</w:t>
        <w:br/>
        <w:t>Корали вуст, лазур очей, вогонь чуттів,&lt;br /&gt;</w:t>
        <w:br/>
        <w:t>Бентежне відкриття незвіданих світів&lt;br /&gt;</w:t>
        <w:br/>
        <w:t>І зближень трепетних стихійність боязлива!</w:t>
      </w:r>
    </w:p>
    <w:p>
      <w:r>
        <w:br/>
        <w:t>Те все пройшло, сплило, немов весняна злива,&lt;br /&gt;</w:t>
        <w:br/>
        <w:t>Невинний цвіт душі недовго золотів,-&lt;br /&gt;</w:t>
        <w:br/>
        <w:t>Із півночі життя хтось лютий налетів,&lt;br /&gt;</w:t>
        <w:br/>
        <w:t>I впала враз зима — тяжка, глуха, нудьглива.</w:t>
      </w:r>
    </w:p>
    <w:p>
      <w:r>
        <w:br/>
        <w:t>I от я гибію, самотній і смутний,&lt;br /&gt;</w:t>
        <w:br/>
        <w:t>Немов у склепі мрець, холодний, крижаний,&lt;br /&gt;</w:t>
        <w:br/>
        <w:t>Гіркий, мов сирота, що без сестри бідує...</w:t>
      </w:r>
    </w:p>
    <w:p>
      <w:r>
        <w:br/>
        <w:t>О, де ж та втішниця, вся ласка і тепло,&lt;br /&gt;</w:t>
        <w:br/>
        <w:t>Що знає нас до дна, нічому не чудує&lt;br /&gt;</w:t>
        <w:br/>
        <w:t>I часом, як дитя, цілує у чоло?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