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Тонкого сну знакоме відображення...</w:t>
      </w:r>
    </w:p>
    <w:p>
      <w:r>
        <w:br/>
        <w:t xml:space="preserve"> тонкого сну знакоме відображення&lt;br /&gt;</w:t>
        <w:br/>
        <w:t>на дні ріки — чи доживеш до дна&lt;br /&gt;</w:t>
        <w:br/>
        <w:t>немов провини порскають ображено&lt;br /&gt;</w:t>
        <w:br/>
        <w:t>ламкі комахи з білого човна&lt;br /&gt;</w:t>
        <w:br/>
        <w:t>урізноводь —</w:t>
      </w:r>
    </w:p>
    <w:p>
      <w:r>
        <w:br/>
        <w:t>любити і прощатися</w:t>
      </w:r>
    </w:p>
    <w:p>
      <w:r>
        <w:br/>
        <w:t>урізноводь — ламати бильця слів&lt;br /&gt;</w:t>
        <w:br/>
        <w:t>по котику по китиці по ратиці&lt;br /&gt;</w:t>
        <w:br/>
        <w:t>по дотику рослини до землі</w:t>
      </w:r>
    </w:p>
    <w:p>
      <w:r>
        <w:br/>
        <w:t>отак пророчі овиди збуваються&lt;br /&gt;</w:t>
        <w:br/>
        <w:t>торкнешся сну і кола по воді&lt;br /&gt;</w:t>
        <w:br/>
        <w:t>і біла піна різьбленої палиці&lt;br /&gt;</w:t>
        <w:br/>
        <w:t>згортається до кореня слідів</w:t>
      </w:r>
    </w:p>
    <w:p>
      <w:r>
        <w:br/>
        <w:t>до крил пера просякнутого виміром&lt;br /&gt;</w:t>
        <w:br/>
        <w:t>до самоти що прогортає плоть&lt;br /&gt;</w:t>
        <w:br/>
        <w:t>до виводу на крони білих вивірок&lt;br /&gt;</w:t>
        <w:br/>
        <w:t>яких — у сні — прощає різноводь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Тонкого сну знакоме відображення...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