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Ткач</w:t>
      </w:r>
    </w:p>
    <w:p>
      <w:r>
        <w:br/>
        <w:t xml:space="preserve"> Бережно зняв з верстака я основу,&lt;br /&gt;</w:t>
        <w:br/>
        <w:t>Людям роботу розніс і роздав;&lt;br /&gt;</w:t>
        <w:br/>
        <w:t>То ж мій спочинок; теперочки знову&lt;br /&gt;</w:t>
        <w:br/>
        <w:t>Берди направив, нитки засував.</w:t>
      </w:r>
    </w:p>
    <w:p>
      <w:r>
        <w:br/>
        <w:t>От і роблю я. Застукала ляда;&lt;br /&gt;</w:t>
        <w:br/>
        <w:t>Бігає човник відтіль і відсіль…&lt;br /&gt;</w:t>
        <w:br/>
        <w:t>Човник і ляда — ткачеві порада;&lt;br /&gt;</w:t>
        <w:br/>
        <w:t>Берди і цівки — ви хліб мій і сіль!</w:t>
      </w:r>
    </w:p>
    <w:p>
      <w:r>
        <w:br/>
        <w:t>Добре багатому: він, коли схоче,&lt;br /&gt;</w:t>
        <w:br/>
        <w:t>Занйде роботі начало й кінець;&lt;br /&gt;</w:t>
        <w:br/>
        <w:t>В хаті ж у бідного ляда стукоче,&lt;br /&gt;</w:t>
        <w:br/>
        <w:t>Поки до дна не згорить каганець.</w:t>
      </w:r>
    </w:p>
    <w:p>
      <w:r>
        <w:br/>
        <w:t>Вчіться ви. дітки, у мене робити;&lt;br /&gt;</w:t>
        <w:br/>
        <w:t>Вивчетесь — будете добрі ткачі;&lt;br /&gt;</w:t>
        <w:br/>
        <w:t>Дасть вам верстак ваш і їсти, і пити,&lt;br /&gt;</w:t>
        <w:br/>
        <w:t>Тільки ж робіть ви і вдень, і вночі!</w:t>
      </w:r>
    </w:p>
    <w:p>
      <w:r>
        <w:br/>
        <w:t>Схочете спати, — а лихо присниться;&lt;br /&gt;</w:t>
        <w:br/>
        <w:t>З ліжка зжене вас воно до зорі;&lt;br /&gt;</w:t>
        <w:br/>
        <w:t>Ляжте ж тихенько та спіть, поки спиться;&lt;br /&gt;</w:t>
        <w:br/>
        <w:t>Спіть, мої діти, в теплі та в добрі!</w:t>
      </w:r>
    </w:p>
    <w:p>
      <w:r>
        <w:br/>
        <w:t>От і заснули по лавках хлоп'ята;&lt;br /&gt;</w:t>
        <w:br/>
        <w:t>Крикнув цвіркун, догоря каганець;&lt;br /&gt;</w:t>
        <w:br/>
        <w:t>Трохи притихло; побільшала хата;&lt;br /&gt;</w:t>
        <w:br/>
        <w:t>Швидко вже буде роботі кінець.</w:t>
      </w:r>
    </w:p>
    <w:p>
      <w:r>
        <w:br/>
        <w:t>Швидко… а все ж таки стукає ляда,&lt;br /&gt;</w:t>
        <w:br/>
        <w:t>Бігає човник відтіль і відсіль…&lt;br /&gt;</w:t>
        <w:br/>
        <w:t>Човник і ляда — ткачеві порада;&lt;br /&gt;</w:t>
        <w:br/>
        <w:t>Берди і цівки — ви хліб його й сіль!</w:t>
      </w:r>
    </w:p>
    <w:p>
      <w:r>
        <w:br/>
        <w:t>1877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