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кажеш — любиш</w:t>
      </w:r>
    </w:p>
    <w:p>
      <w:r>
        <w:br/>
        <w:t xml:space="preserve"> Ти кажеш — любиш... Але так,&lt;br /&gt;</w:t>
        <w:br/>
        <w:t>Як черниця, що мугиче&lt;br /&gt;</w:t>
        <w:br/>
        <w:t>Свій акафіст, поки дзвін&lt;br /&gt;</w:t>
        <w:br/>
        <w:t>До вечірні кличе.&lt;br /&gt;</w:t>
        <w:br/>
        <w:t>Люби ж, люби мене!</w:t>
      </w:r>
    </w:p>
    <w:p>
      <w:r>
        <w:br/>
        <w:t>Ти кажеш — любиш... А сама —&lt;br /&gt;</w:t>
        <w:br/>
        <w:t>Все холодна та понура,&lt;br /&gt;</w:t>
        <w:br/>
        <w:t>Як черниця, що постить&lt;br /&gt;</w:t>
        <w:br/>
        <w:t>Довгий піст Амура.&lt;br /&gt;</w:t>
        <w:br/>
        <w:t>Люби ж, люби мене!</w:t>
      </w:r>
    </w:p>
    <w:p>
      <w:r>
        <w:br/>
        <w:t>Ти кажеш — любиш... А уста&lt;br /&gt;</w:t>
        <w:br/>
        <w:t>Від цілунку держиш далі,&lt;br /&gt;</w:t>
        <w:br/>
        <w:t>Ніж од хвиль у глибині&lt;br /&gt;</w:t>
        <w:br/>
        <w:t>Держаться коралі.&lt;br /&gt;</w:t>
        <w:br/>
        <w:t>Люби ж, люби мене!</w:t>
      </w:r>
    </w:p>
    <w:p>
      <w:r>
        <w:br/>
        <w:t>Ти кажеш — любиш... А рука,&lt;br /&gt;</w:t>
        <w:br/>
        <w:t>Наче мармур, не тепліє,&lt;br /&gt;</w:t>
        <w:br/>
        <w:t>Не затискує мою,&lt;br /&gt;</w:t>
        <w:br/>
        <w:t>Що вся палає-мліє.&lt;br /&gt;</w:t>
        <w:br/>
        <w:t>Люби ж, люби мене!</w:t>
      </w:r>
    </w:p>
    <w:p>
      <w:r>
        <w:br/>
        <w:t>Скажи хоч слово, та з вогнем!&lt;br /&gt;</w:t>
        <w:br/>
        <w:t>Дай уста палкі, безжурні!&lt;br /&gt;</w:t>
        <w:br/>
        <w:t>Спопели мене — й сховай&lt;br /&gt;</w:t>
        <w:br/>
        <w:t>У себе в серці-урні!&lt;br /&gt;</w:t>
        <w:br/>
        <w:t>Люби ж, люби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кажеш — любиш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