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як любов, історіє...</w:t>
      </w:r>
    </w:p>
    <w:p>
      <w:r>
        <w:br/>
        <w:t xml:space="preserve"> &lt;blockquote&gt;Історія — це воскресіння.&lt;br /&gt;</w:t>
        <w:br/>
        <w:t>Жюль Мішле&lt;br /&gt;</w:t>
        <w:br/>
        <w:t>&lt;/blockquote&gt;</w:t>
      </w:r>
    </w:p>
    <w:p>
      <w:r>
        <w:br/>
        <w:t>Ти як любов, історіє! Ти мука&lt;br /&gt;</w:t>
        <w:br/>
        <w:t>І радість для допитливих умів.&lt;br /&gt;</w:t>
        <w:br/>
        <w:t>Ти що завгодно — тільки не наука,&lt;br /&gt;</w:t>
        <w:br/>
        <w:t>Не корінці прочитаних томів.</w:t>
      </w:r>
    </w:p>
    <w:p>
      <w:r>
        <w:br/>
        <w:t>Не амфора, не мармур Афродіти,&lt;br /&gt;</w:t>
        <w:br/>
        <w:t>І не Помпея, і не вічний Рим.&lt;br /&gt;</w:t>
        <w:br/>
        <w:t>На всіх шляхах і перехрестях світу&lt;br /&gt;</w:t>
        <w:br/>
        <w:t>Гуркочеш грізно громом весняним.</w:t>
      </w:r>
    </w:p>
    <w:p>
      <w:r>
        <w:br/>
        <w:t>Тож випрямись, в живі вдивляйся лиця&lt;br /&gt;</w:t>
        <w:br/>
        <w:t>І в загадкову колію подій,&lt;br /&gt;</w:t>
        <w:br/>
        <w:t>Зумій разом з людьми розвеселився,&lt;br /&gt;</w:t>
        <w:br/>
        <w:t>Їх клопотами гірко володій.</w:t>
      </w:r>
    </w:p>
    <w:p>
      <w:r>
        <w:br/>
        <w:t>Римуй строфу, пиши бравурні марші,&lt;br /&gt;</w:t>
        <w:br/>
        <w:t>На ярих дріжджах тісто учиняй.&lt;br /&gt;</w:t>
        <w:br/>
        <w:t>Бідуй і худни на пайковім харчі,&lt;br /&gt;</w:t>
        <w:br/>
        <w:t>Не стримуй сліз у співчутті — ридай.</w:t>
      </w:r>
    </w:p>
    <w:p>
      <w:r>
        <w:br/>
        <w:t>Все знадобиться, все тобі на благо.&lt;br /&gt;</w:t>
        <w:br/>
        <w:t>Усе зітчеться в іскровий сувій.&lt;br /&gt;</w:t>
        <w:br/>
        <w:t>Шумуй, мов та морська солона брага,&lt;br /&gt;</w:t>
        <w:br/>
        <w:t>Карбуй, мни глину, молоти і вій!</w:t>
      </w:r>
    </w:p>
    <w:p>
      <w:r>
        <w:br/>
        <w:t>Я твій слуга, й нізащо — не догідник.&lt;br /&gt;</w:t>
        <w:br/>
        <w:t>Нехай мене полає рецензент,&lt;br /&gt;</w:t>
        <w:br/>
        <w:t>Що словом захищаю вірогідне&lt;br /&gt;</w:t>
        <w:br/>
        <w:t>Невірогідних міфів і легенд.</w:t>
      </w:r>
    </w:p>
    <w:p>
      <w:r>
        <w:br/>
        <w:t>Які грунти у тебе благодатні!&lt;br /&gt;</w:t>
        <w:br/>
        <w:t>Як зорі вічності тобі цвітуть!&lt;br /&gt;</w:t>
        <w:br/>
        <w:t>Чим хочеш будь — Вергілієм у Данта,&lt;br /&gt;</w:t>
        <w:br/>
        <w:t>Голубкою в Пікассо — тільки будь!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як любов, історіє...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