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Тестамент (заповіт)</w:t>
      </w:r>
    </w:p>
    <w:p>
      <w:r>
        <w:br/>
        <w:t xml:space="preserve"> Вчіться, діти: мудра книжка&lt;br /&gt;</w:t>
        <w:br/>
        <w:t>Скаже вам чогось багато&lt;br /&gt;</w:t>
        <w:br/>
        <w:t>З того, що колись другими&lt;br /&gt;</w:t>
        <w:br/>
        <w:t>І посіяно, й пожато.</w:t>
      </w:r>
    </w:p>
    <w:p>
      <w:r>
        <w:br/>
        <w:t>Тільки ви не озивайтесь&lt;br /&gt;</w:t>
        <w:br/>
        <w:t>У книжках на кожен голос:&lt;br /&gt;</w:t>
        <w:br/>
        <w:t>Геть відкиньте&lt;br /&gt;</w:t>
        <w:br/>
        <w:t>чорний кукіль,&lt;br /&gt;</w:t>
        <w:br/>
        <w:t>Вибирайте чистий колос!</w:t>
      </w:r>
    </w:p>
    <w:p>
      <w:r>
        <w:br/>
        <w:t>Та і те запам’ятайте,&lt;br /&gt;</w:t>
        <w:br/>
        <w:t>Що для кожного народу&lt;br /&gt;</w:t>
        <w:br/>
        <w:t>Ще одна є з книжок книжка,&lt;br /&gt;</w:t>
        <w:br/>
        <w:t>Та, що ми зовем природа.</w:t>
      </w:r>
    </w:p>
    <w:p>
      <w:r>
        <w:br/>
        <w:t>Йдіть на гори, тихий берег,&lt;br /&gt;</w:t>
        <w:br/>
        <w:t>В гай, зеленую діброву:&lt;br /&gt;</w:t>
        <w:br/>
        <w:t>Там ви вчуєте щось друге,&lt;br /&gt;</w:t>
        <w:br/>
        <w:t>Інші річі, іншу мову.</w:t>
      </w:r>
    </w:p>
    <w:p>
      <w:r>
        <w:br/>
        <w:t>На траві й квітках росинка,&lt;br /&gt;</w:t>
        <w:br/>
        <w:t>Шелестіння й гомін гілки,&lt;br /&gt;</w:t>
        <w:br/>
        <w:t>Щебетання й пісня пташки,&lt;br /&gt;</w:t>
        <w:br/>
        <w:t>Скрип жука,&lt;br /&gt;</w:t>
        <w:br/>
        <w:t>гудіння бджілки.</w:t>
      </w:r>
    </w:p>
    <w:p>
      <w:r>
        <w:br/>
        <w:t>Там, де гаму не буває,&lt;br /&gt;</w:t>
        <w:br/>
        <w:t>Другим чимсь на вас&lt;br /&gt;</w:t>
        <w:br/>
        <w:t>подишуть&lt;br /&gt;</w:t>
        <w:br/>
        <w:t>І в душі добра і правди&lt;br /&gt;</w:t>
        <w:br/>
        <w:t>Свій святий закон напишуть.&lt;br /&gt;</w:t>
        <w:br/>
        <w:t>А як станете шукати&lt;br /&gt;</w:t>
        <w:br/>
        <w:t>Серед жизненної ниви&lt;br /&gt;</w:t>
        <w:br/>
        <w:t>Чоловіка, — не жалійте&lt;br /&gt;</w:t>
        <w:br/>
        <w:t>Лити чистої оливи&lt;br /&gt;</w:t>
        <w:br/>
        <w:t>У ліхтарню; бо без світла&lt;br /&gt;</w:t>
        <w:br/>
        <w:t>Наткнетесь на ліс дрімучий,&lt;br /&gt;</w:t>
        <w:br/>
        <w:t>Де розшарпають вас звірі&lt;br /&gt;</w:t>
        <w:br/>
        <w:t>І пожале гад шипучий.&lt;br /&gt;</w:t>
        <w:br/>
        <w:t>Перед Сильним не згинайтесь;&lt;br /&gt;</w:t>
        <w:br/>
        <w:t>Хто ж на землю впав без сили,&lt;br /&gt;</w:t>
        <w:br/>
        <w:t>Щоб того нагодували,&lt;br /&gt;</w:t>
        <w:br/>
        <w:t>Щоб того ви напоїли!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Тестамент (заповіт)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