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Текст як відмазка — живеш і листаєш...</w:t>
      </w:r>
    </w:p>
    <w:p>
      <w:r>
        <w:br/>
        <w:t xml:space="preserve"> РОМАНОВІ СКИБІ</w:t>
      </w:r>
    </w:p>
    <w:p>
      <w:r>
        <w:br/>
        <w:t>текст як відмазка — живеш і листаєш&lt;br /&gt;</w:t>
        <w:br/>
        <w:t>мнешся понуро з ноги до ноги&lt;br /&gt;</w:t>
        <w:br/>
        <w:t>старість не радість&lt;br /&gt;</w:t>
        <w:br/>
        <w:t>і радість не старість&lt;br /&gt;</w:t>
        <w:br/>
        <w:t>все що зосталось&lt;br /&gt;</w:t>
        <w:br/>
        <w:t>крила й борги</w:t>
      </w:r>
    </w:p>
    <w:p>
      <w:r>
        <w:br/>
        <w:t>і не відріжу й не відворожу&lt;br /&gt;</w:t>
        <w:br/>
        <w:t>і не поставлю слухати&lt;br /&gt;</w:t>
        <w:br/>
        <w:t>де&lt;br /&gt;</w:t>
        <w:br/>
        <w:t>вечір колише білу сторожу&lt;br /&gt;</w:t>
        <w:br/>
        <w:t>і загорожу білу пряде</w:t>
      </w:r>
    </w:p>
    <w:p>
      <w:r>
        <w:br/>
        <w:t>так і залишусь листом осиним&lt;br /&gt;</w:t>
        <w:br/>
        <w:t>криком совиним привидом&lt;br /&gt;</w:t>
        <w:br/>
        <w:t>чи&lt;br /&gt;</w:t>
        <w:br/>
        <w:t>тим хто розріже сонце як диню&lt;br /&gt;</w:t>
        <w:br/>
        <w:t>і — закричить</w:t>
      </w:r>
    </w:p>
    <w:p>
      <w:r>
        <w:br/>
        <w:t>і загорнувшись в листя і в сушу&lt;br /&gt;</w:t>
        <w:br/>
        <w:t>в гори і води&lt;br /&gt;</w:t>
        <w:br/>
        <w:t>в сад і зело&lt;br /&gt;</w:t>
        <w:br/>
        <w:t>виригну душу&lt;br /&gt;</w:t>
        <w:br/>
        <w:t>виплюну душу&lt;br /&gt;</w:t>
        <w:br/>
        <w:t>все&lt;br /&gt;</w:t>
        <w:br/>
        <w:t>відлягло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як відмазка — живеш і листаєш...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