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 Григорович Шевченко</w:t>
      </w:r>
    </w:p>
    <w:p>
      <w:r>
        <w:br/>
        <w:t xml:space="preserve"> к. х. б.</w:t>
      </w:r>
    </w:p>
    <w:p>
      <w:r>
        <w:br/>
        <w:t>Тарас Григорович Шевченко&lt;br /&gt;</w:t>
        <w:br/>
        <w:t>зітхнув поважно й непричетно&lt;br /&gt;</w:t>
        <w:br/>
        <w:t>дістав годинника старого&lt;br /&gt;</w:t>
        <w:br/>
        <w:t>і рушив повагом в дорогу</w:t>
      </w:r>
    </w:p>
    <w:p>
      <w:r>
        <w:br/>
        <w:t>він йшов врочисто тихим містом&lt;br /&gt;</w:t>
        <w:br/>
        <w:t>в пивницях пиво пив імлисте&lt;br /&gt;</w:t>
        <w:br/>
        <w:t>стріляв цигарку в перехожих&lt;br /&gt;</w:t>
        <w:br/>
        <w:t>такий живий такий несхожий</w:t>
      </w:r>
    </w:p>
    <w:p>
      <w:r>
        <w:br/>
        <w:t>дівчата парфумами вкриті&lt;br /&gt;</w:t>
        <w:br/>
        <w:t>просили в нього закурити&lt;br /&gt;</w:t>
        <w:br/>
        <w:t>їм отвічав не вельми чемно&lt;br /&gt;</w:t>
        <w:br/>
        <w:t>Тарас Григорович Шевченко</w:t>
      </w:r>
    </w:p>
    <w:p>
      <w:r>
        <w:br/>
        <w:t>він врешті втік із цього міста&lt;br /&gt;</w:t>
        <w:br/>
        <w:t>він зник із сяючого місива&lt;br /&gt;</w:t>
        <w:br/>
        <w:t>і в черешневій квітній піні&lt;br /&gt;</w:t>
        <w:br/>
        <w:t>його зустріли перші півні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 Григорович Шевченко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