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Так, ти одна, моя любове...</w:t>
      </w:r>
    </w:p>
    <w:p>
      <w:r>
        <w:br/>
        <w:t xml:space="preserve"> Так, ти одна, моя любове,&lt;br /&gt;</w:t>
        <w:br/>
        <w:t>Даєш мені снагу обнови,&lt;br /&gt;</w:t>
        <w:br/>
        <w:t>Народжуєш мене щодня&lt;br /&gt;</w:t>
        <w:br/>
        <w:t>Інакшим, іншим, ніби з дна&lt;br /&gt;</w:t>
        <w:br/>
        <w:t>Душі кремнистої моєї&lt;br /&gt;</w:t>
        <w:br/>
        <w:t>Виборсуєш нові камеї&lt;br /&gt;</w:t>
        <w:br/>
        <w:t>З моїм обличчям... Боже мій,&lt;br /&gt;</w:t>
        <w:br/>
        <w:t>Мене ти змінюй, та не смій&lt;br /&gt;</w:t>
        <w:br/>
        <w:t>Своє натхнення на забаву&lt;br /&gt;</w:t>
        <w:br/>
        <w:t>Перевести, смішну й лукаву,&lt;br /&gt;</w:t>
        <w:br/>
        <w:t>І, творячи немовби в сні,&lt;br /&gt;</w:t>
        <w:br/>
        <w:t>Чужі прикмети дать мені!&lt;br /&gt;</w:t>
        <w:br/>
        <w:t>Живу я правдою тією,&lt;br /&gt;</w:t>
        <w:br/>
        <w:t>Що птах не може стать змією,&lt;br /&gt;</w:t>
        <w:br/>
        <w:t>Що маску будь-яку лакей&lt;br /&gt;</w:t>
        <w:br/>
        <w:t>Бере, бо все йому о'кей!&lt;br /&gt;</w:t>
        <w:br/>
        <w:t>А я не раб, не хитрий служка,&lt;br /&gt;</w:t>
        <w:br/>
        <w:t>Чия натура, як подушка,&lt;br /&gt;</w:t>
        <w:br/>
        <w:t>Податлива й м'яка! Мені&lt;br /&gt;</w:t>
        <w:br/>
        <w:t>Пасують риси кам'яні.&lt;br /&gt;</w:t>
        <w:br/>
        <w:t>То звершуй переміни диво,&lt;br /&gt;</w:t>
        <w:br/>
        <w:t>Але поважно і правдиво,&lt;br /&gt;</w:t>
        <w:br/>
        <w:t>Щоб не осліп і не оглух&lt;br /&gt;</w:t>
        <w:br/>
        <w:t>В чужому образі мій дух.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Так, ти одна, моя любове...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