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Так, ти нещасна! і не жаль мені</w:t>
      </w:r>
    </w:p>
    <w:p>
      <w:r>
        <w:br/>
        <w:t xml:space="preserve"> Так, ти нещасна! і не жаль мені.&lt;br /&gt;</w:t>
        <w:br/>
        <w:t>Обоє, люба, ми нещасні мусим буть,&lt;br /&gt;</w:t>
        <w:br/>
        <w:t>Поки розіб'є смерть серця сумні, –&lt;br /&gt;</w:t>
        <w:br/>
        <w:t>Обоє, люба, ми нещасні мусим буть.</w:t>
      </w:r>
    </w:p>
    <w:p>
      <w:r>
        <w:br/>
        <w:t>Я бачу, погляд твій палає від погорди,&lt;br /&gt;</w:t>
        <w:br/>
        <w:t>Усмішка на устах немов змія,&lt;br /&gt;</w:t>
        <w:br/>
        <w:t>Здіймаються високо груди горді, –&lt;br /&gt;</w:t>
        <w:br/>
        <w:t>Одна нещасна ти, нещасна, як і я.</w:t>
      </w:r>
    </w:p>
    <w:p>
      <w:r>
        <w:br/>
        <w:t>Усмішка гостра, а однак сумна,&lt;br /&gt;</w:t>
        <w:br/>
        <w:t>І гасне погляд твій, од сліз, мабуть,&lt;br /&gt;</w:t>
        <w:br/>
        <w:t>А в гордих грудях рана потайна, –&lt;br /&gt;</w:t>
        <w:br/>
        <w:t>Обоє, люба, ми нещасні мусим буть!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Так, ти нещасна! і не жаль мені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