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, яке завжди з тобо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, яке завжди з то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