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Свят-вечір</w:t>
      </w:r>
    </w:p>
    <w:p>
      <w:r>
        <w:br/>
        <w:t xml:space="preserve"> Чекаю свята. Стаю сам святом.&lt;br /&gt;</w:t>
        <w:br/>
        <w:t>Кутя всміхається щирим зерном.&lt;br /&gt;</w:t>
        <w:br/>
        <w:t>В душі бентеги, як слів, багато.&lt;br /&gt;</w:t>
        <w:br/>
        <w:t>Лягає сутінь десь за вікном.</w:t>
      </w:r>
    </w:p>
    <w:p>
      <w:r>
        <w:br/>
        <w:t>Зоря вечірня, мов диво суще,&lt;br /&gt;</w:t>
        <w:br/>
        <w:t>змиває світлом журбу з очей.&lt;br /&gt;</w:t>
        <w:br/>
        <w:t>А з образочка малий Ісусик&lt;br /&gt;</w:t>
        <w:br/>
        <w:t>сміється мило до всіх людей.</w:t>
      </w:r>
    </w:p>
    <w:p>
      <w:r>
        <w:br/>
        <w:t>Святу величність мойого роду&lt;br /&gt;</w:t>
        <w:br/>
        <w:t>з душі не зняти, не розірвать.&lt;br /&gt;</w:t>
        <w:br/>
        <w:t>О, Христе-Боже, даруй народу&lt;br /&gt;</w:t>
        <w:br/>
        <w:t>блаженство духу, добра печать!</w:t>
      </w:r>
    </w:p>
    <w:p>
      <w:r>
        <w:br/>
        <w:t>Даруй нам радість Різдва святого,&lt;br /&gt;</w:t>
        <w:br/>
        <w:t>даруй пізнати Твою любов.&lt;br /&gt;</w:t>
        <w:br/>
        <w:t>Живем на світі, мабуть, для того,&lt;br /&gt;</w:t>
        <w:br/>
        <w:t>щоб йти до Тебе серед обнов.</w:t>
      </w:r>
    </w:p>
    <w:p>
      <w:r>
        <w:br/>
        <w:t>Христос родився! Пора в дорогу.&lt;br /&gt;</w:t>
        <w:br/>
        <w:t>Довкіль Свят-вечір і Коляда.&lt;br /&gt;</w:t>
        <w:br/>
        <w:t>Діждались свята. І слава Богу.&lt;br /&gt;</w:t>
        <w:br/>
        <w:t>Його давно вже я виглядав.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Свят-вечір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