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Суїні серед солов'їв</w:t>
      </w:r>
    </w:p>
    <w:p>
      <w:r>
        <w:br/>
        <w:t xml:space="preserve"> Ой, горе! Вразили мене на смерть!</w:t>
      </w:r>
    </w:p>
    <w:p>
      <w:r>
        <w:br/>
        <w:t>Горила Суїні розставив коліна,&lt;br /&gt;</w:t>
        <w:br/>
        <w:t>Руки впустив, регоче без тями.&lt;br /&gt;</w:t>
        <w:br/>
        <w:t>Зебра на вулицях роздулась —&lt;br /&gt;</w:t>
        <w:br/>
        <w:t>Стали з пасмуг жирафині плями.</w:t>
      </w:r>
    </w:p>
    <w:p>
      <w:r>
        <w:br/>
        <w:t>Кола місяця штормового&lt;br /&gt;</w:t>
        <w:br/>
        <w:t>На захід плинуть, аж до Ла-Плати.&lt;br /&gt;</w:t>
        <w:br/>
        <w:t>Смерть і Ворон ширяють вгорі,&lt;br /&gt;</w:t>
        <w:br/>
        <w:t>А Суїні вартує ворота рогаті.</w:t>
      </w:r>
    </w:p>
    <w:p>
      <w:r>
        <w:br/>
        <w:t>В імлі Оріон із Псом,&lt;br /&gt;</w:t>
        <w:br/>
        <w:t>Принишкли морів пустині;&lt;br /&gt;</w:t>
        <w:br/>
        <w:t>Дама в іспанськім плащі,&lt;br /&gt;</w:t>
        <w:br/>
        <w:t>Моститься на коліна до Суїні,</w:t>
      </w:r>
    </w:p>
    <w:p>
      <w:r>
        <w:br/>
        <w:t>Падає, скатертину тягне,&lt;br /&gt;</w:t>
        <w:br/>
        <w:t>Перекинула чашку з кавою;&lt;br /&gt;</w:t>
        <w:br/>
        <w:t>На підлозі сіда зручніш,&lt;br /&gt;</w:t>
        <w:br/>
        <w:t>Позіхає, панчоху підтягує;</w:t>
      </w:r>
    </w:p>
    <w:p>
      <w:r>
        <w:br/>
        <w:t>Кавою облитий, сахнувсь&lt;br /&gt;</w:t>
        <w:br/>
        <w:t>Аж на підвіконня, та змовчав;&lt;br /&gt;</w:t>
        <w:br/>
        <w:t>Гарсон несе бананів, цитрин,&lt;br /&gt;</w:t>
        <w:br/>
        <w:t>Фіг та з теплиці овочів;</w:t>
      </w:r>
    </w:p>
    <w:p>
      <w:r>
        <w:br/>
        <w:t>Двоногий мовчун окавлений&lt;br /&gt;</w:t>
        <w:br/>
        <w:t>Міркує, як би-то збігти;&lt;br /&gt;</w:t>
        <w:br/>
        <w:t>Рахіль, вроджена Рабінович,&lt;br /&gt;</w:t>
        <w:br/>
        <w:t>До грон простягає кігті;</w:t>
      </w:r>
    </w:p>
    <w:p>
      <w:r>
        <w:br/>
        <w:t>Вона і дама в іспанському&lt;br /&gt;</w:t>
        <w:br/>
        <w:t>Чи не змовились проти нього;&lt;br /&gt;</w:t>
        <w:br/>
        <w:t>Тож він відхиляє гамбіт —&lt;br /&gt;</w:t>
        <w:br/>
        <w:t>Очей не зведе, така знемога;</w:t>
      </w:r>
    </w:p>
    <w:p>
      <w:r>
        <w:br/>
        <w:t>Виходить та й загляда у вікно,&lt;br /&gt;</w:t>
        <w:br/>
        <w:t>Посміхається Суїні їм,&lt;br /&gt;</w:t>
        <w:br/>
        <w:t>посмішку золоту&lt;br /&gt;</w:t>
        <w:br/>
        <w:t>Обрамляють пишно гліцинії;</w:t>
      </w:r>
    </w:p>
    <w:p>
      <w:r>
        <w:br/>
        <w:t>Хазяйка з кимось, не видно з ким,&lt;br /&gt;</w:t>
        <w:br/>
        <w:t>У прочинені двері базікає,&lt;br /&gt;</w:t>
        <w:br/>
        <w:t>А солов'ї* за Серцем Святим,&lt;br /&gt;</w:t>
        <w:br/>
        <w:t>Заливаються за базилікою,</w:t>
      </w:r>
    </w:p>
    <w:p>
      <w:r>
        <w:br/>
        <w:t>Як заливалися в кривавім гаю,&lt;br /&gt;</w:t>
        <w:br/>
        <w:t>Глушачи зойк Агамемнона&lt;br /&gt;</w:t>
        <w:br/>
        <w:t>Й цвіркаючи рідким&lt;br /&gt;</w:t>
        <w:br/>
        <w:t>На саван, і так осквернений.</w:t>
      </w:r>
    </w:p>
    <w:p>
      <w:r>
        <w:br/>
        <w:t>Переклад О. Мокровольського</w:t>
      </w:r>
    </w:p>
    <w:p>
      <w:r>
        <w:br/>
        <w:t>Соловей — повія (сленґ)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Суїні серед солов'їв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