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Суша</w:t>
      </w:r>
    </w:p>
    <w:p>
      <w:r>
        <w:br/>
        <w:t xml:space="preserve"> Межею йду. Гадюкою з-під мене&lt;br /&gt;</w:t>
        <w:br/>
        <w:t>Біжить вона кудись удалечінь,&lt;br /&gt;</w:t>
        <w:br/>
        <w:t>А там село, людське життя злиденне&lt;br /&gt;</w:t>
        <w:br/>
        <w:t>І горенька незмірна глибочінь.</w:t>
      </w:r>
    </w:p>
    <w:p>
      <w:r>
        <w:br/>
        <w:t>Іду... куди?.. І сам того не знаю.&lt;br /&gt;</w:t>
        <w:br/>
        <w:t>Дзвенить співець весни десь угорі,&lt;br /&gt;</w:t>
        <w:br/>
        <w:t>Земля пала, і марево без краю&lt;br /&gt;</w:t>
        <w:br/>
        <w:t>Далеко котиться в шаленій грі.</w:t>
      </w:r>
    </w:p>
    <w:p>
      <w:r>
        <w:br/>
        <w:t>Горить... пече... Усе довкола мліє...&lt;br /&gt;</w:t>
        <w:br/>
        <w:t>Дощу! дощу! порепалась земля,&lt;br /&gt;</w:t>
        <w:br/>
        <w:t>Де-де чорніє мертва ще рілля.</w:t>
      </w:r>
    </w:p>
    <w:p>
      <w:r>
        <w:br/>
        <w:t>І душу жах пройма, і серце ниє,&lt;br /&gt;</w:t>
        <w:br/>
        <w:t>Бо Голод-цар крилом вже грізно віє&lt;br /&gt;</w:t>
        <w:br/>
        <w:t>І пащеку страшенну роззявля...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