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Сумний сонет</w:t>
      </w:r>
    </w:p>
    <w:p>
      <w:r>
        <w:br/>
        <w:t xml:space="preserve"> Прощай, слізьми омитий Вішеград!&lt;br /&gt;</w:t>
        <w:br/>
        <w:t>Пора, пора додому, у Карпати.&lt;br /&gt;</w:t>
        <w:br/>
        <w:t>Сюди дороги не буде назад,&lt;br /&gt;</w:t>
        <w:br/>
        <w:t>Сюди мені вже більше не вертати.</w:t>
      </w:r>
    </w:p>
    <w:p>
      <w:r>
        <w:br/>
        <w:t>Я думав, діамант у сто карат&lt;br /&gt;</w:t>
        <w:br/>
        <w:t>Твоя подоба: історичні дати,&lt;br /&gt;</w:t>
        <w:br/>
        <w:t>Таїн спокусливих родючий сад,&lt;br /&gt;</w:t>
        <w:br/>
        <w:t>Де можна безліч всього назбирати.</w:t>
      </w:r>
    </w:p>
    <w:p>
      <w:r>
        <w:br/>
        <w:t>Та все не так. Ти, може, і великий,&lt;br /&gt;</w:t>
        <w:br/>
        <w:t>Але для мене рудимент безликий,&lt;br /&gt;</w:t>
        <w:br/>
        <w:t>Німотних гір сухий відламок й щем.</w:t>
      </w:r>
    </w:p>
    <w:p>
      <w:r>
        <w:br/>
        <w:t>Вертаюсь в край, де кожна гілка хвої&lt;br /&gt;</w:t>
        <w:br/>
        <w:t>Додасть мені наснаги у двобої&lt;br /&gt;</w:t>
        <w:br/>
        <w:t>З моїм стражданням і душі плачем.&lt;br /&gt;</w:t>
        <w:br/>
        <w:t>м. 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