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Стилет чи стилос?..</w:t>
      </w:r>
    </w:p>
    <w:p>
      <w:r>
        <w:br/>
        <w:t xml:space="preserve"> Стилет чи стилос? — не збагнув. Двояко&lt;br /&gt;</w:t>
        <w:br/>
        <w:t>Вагаються трагічні терези.&lt;br /&gt;</w:t>
        <w:br/>
        <w:t>Не кинувши у глиб надійний якор,&lt;br /&gt;</w:t>
        <w:br/>
        <w:t>Пливу й пливу повз береги краси.</w:t>
      </w:r>
    </w:p>
    <w:p>
      <w:r>
        <w:br/>
        <w:t>Там дивний ліс зітхає ароматом&lt;br /&gt;</w:t>
        <w:br/>
        <w:t>І ввесь дзвенить од гимнів п'яних птиць&lt;br /&gt;</w:t>
        <w:br/>
        <w:t>Співа трава, ніким ще не зім'ята,&lt;br /&gt;</w:t>
        <w:br/>
        <w:t>І вабить сном солодких таємниць,</w:t>
      </w:r>
    </w:p>
    <w:p>
      <w:r>
        <w:br/>
        <w:t>Там зачарують гіпнотичні кобри&lt;br /&gt;</w:t>
        <w:br/>
        <w:t>Під пестощі золототілих дів...&lt;br /&gt;</w:t>
        <w:br/>
        <w:t>А тут — жаха набряклий вітром обрій:&lt;br /&gt;</w:t>
        <w:br/>
        <w:t>Привабить, зрадить і віддасть воді.</w:t>
      </w:r>
    </w:p>
    <w:p>
      <w:r>
        <w:br/>
        <w:t>Та тільки тут веселий галас бою —&lt;br /&gt;</w:t>
        <w:br/>
        <w:t>Розгоном бур і божевіллям хвиль&lt;br /&gt;</w:t>
        <w:br/>
        <w:t>Безмежжя! Зачарований тобою,&lt;br /&gt;</w:t>
        <w:br/>
        <w:t>Пливу в тебе! В твій п'яний синій хміль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Стилет чи стилос?..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