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Стерновий</w:t>
      </w:r>
    </w:p>
    <w:p>
      <w:r>
        <w:br/>
        <w:t xml:space="preserve"> &lt;p&gt;— Чи я не стерновий? — крикнув я.</w:t>
      </w:r>
    </w:p>
    <w:p>
      <w:r>
        <w:br/>
        <w:t>— Ти? — запитав смаглявий дебелий чоловік і провів рукою по очах, ніби зганяючи якийсь сон.</w:t>
      </w:r>
    </w:p>
    <w:p>
      <w:r>
        <w:br/>
        <w:t>Я стояв при стерні; була темна ніч, над моєю головою блимав ліхтар, і от прийшов цей чоловік і хотів мене відштовхнути. А що я не зрушив з місця, він уперся мені ногою в груди й почав валити мене на землю, тимчасом як я все ще тримався за спиці стернового колеса і, падаючи, крутив його на всі боки. Але тоді той чоловік схопив стерно й вирівняв його належно, а мене відіпхнув.</w:t>
      </w:r>
    </w:p>
    <w:p>
      <w:r>
        <w:br/>
        <w:t>Я ж швидко отямився, підбіг до люки, пробитої до приміщення залоги, й гукнув:</w:t>
      </w:r>
    </w:p>
    <w:p>
      <w:r>
        <w:br/>
        <w:t>— Командо! Товариші! Мерщій сюди! Чужинець відштовхнув мене від стерна!</w:t>
      </w:r>
    </w:p>
    <w:p>
      <w:r>
        <w:br/>
        <w:t>Втомлені міцні постаті, похитуючися, почали виходити, з'являючися на покладі корабля.</w:t>
      </w:r>
    </w:p>
    <w:p>
      <w:r>
        <w:br/>
        <w:t>— Хіба я не стерновий? — запитав я.</w:t>
      </w:r>
    </w:p>
    <w:p>
      <w:r>
        <w:br/>
        <w:t>Вони ствердно закивали головами, але дивилися тільки на чужинця, оточивши його півколом; коли ж він владно скомандував: "Не заважайте мені!",— вони збилися в гурт, кивнули мені й пішли вниз корабельними сходами. Що це за люди! Думають вони чи тільки безглуздо тиняються по землі?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Стерновий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