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Стара казочка на новий лад</w:t>
      </w:r>
    </w:p>
    <w:p>
      <w:r>
        <w:br/>
        <w:t xml:space="preserve"> А Баба-Яга не родилася бабою,&lt;br /&gt;</w:t>
        <w:br/>
        <w:t>І Баба-Яга була молодою,&lt;br /&gt;</w:t>
        <w:br/>
        <w:t>Самотність у лісі вважала розвагою,&lt;br /&gt;</w:t>
        <w:br/>
        <w:t>Аж поки літа не пішли за водою.</w:t>
      </w:r>
    </w:p>
    <w:p>
      <w:r>
        <w:br/>
        <w:t>А вже як пішли– то вона озирнулася&lt;br /&gt;</w:t>
        <w:br/>
        <w:t>і раптом відчула таку печаль:&lt;br /&gt;</w:t>
        <w:br/>
        <w:t>Дерева, і квіти, і просіки-вулиці&lt;br /&gt;</w:t>
        <w:br/>
        <w:t>Старіють із нею і гірко мовчать.</w:t>
      </w:r>
    </w:p>
    <w:p>
      <w:r>
        <w:br/>
        <w:t>А де ж те кохання,&lt;br /&gt;</w:t>
        <w:br/>
        <w:t>А де ж те омріяне,&lt;br /&gt;</w:t>
        <w:br/>
        <w:t>А де ж отой принц,&lt;br /&gt;</w:t>
        <w:br/>
        <w:t>Що з самотності візьме?..&lt;br /&gt;</w:t>
        <w:br/>
        <w:t>Коли розминаємось ми із мріями,&lt;br /&gt;</w:t>
        <w:br/>
        <w:t>В нас теж визріває потроху "ягізм"...</w:t>
      </w:r>
    </w:p>
    <w:p>
      <w:r>
        <w:br/>
        <w:t>А Баба-Яга відзначалась відвагою,&lt;br /&gt;</w:t>
        <w:br/>
        <w:t>Вона ж на мітлі недаремно літа...&lt;br /&gt;</w:t>
        <w:br/>
        <w:t>... Самотність усі ми вважаєм розвагою,&lt;br /&gt;</w:t>
        <w:br/>
        <w:t>Аж поки опустять шлагбаум літа...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Стара казочка на новий лад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