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Станси ("Не сягнуть твоєї вроди…")</w:t>
      </w:r>
    </w:p>
    <w:p>
      <w:r>
        <w:br/>
        <w:t xml:space="preserve"> Не сягнуть твоєї вроди&lt;br /&gt;</w:t>
        <w:br/>
        <w:t>Діві ні одній.&lt;br /&gt;</w:t>
        <w:br/>
        <w:t>Ніби музика, над води&lt;br /&gt;</w:t>
        <w:br/>
        <w:t>Лине голос твій.&lt;br /&gt;</w:t>
        <w:br/>
        <w:t>На ті звуки ніжні, милі&lt;br /&gt;</w:t>
        <w:br/>
        <w:t>Океан стиха в безсиллі,&lt;br /&gt;</w:t>
        <w:br/>
        <w:t>Опадають сонні хвилі,&lt;br /&gt;</w:t>
        <w:br/>
        <w:t>Спить і тепловій.</w:t>
      </w:r>
    </w:p>
    <w:p>
      <w:r>
        <w:br/>
        <w:t>Місяць сріблом пише в тиші&lt;br /&gt;</w:t>
        <w:br/>
        <w:t>Води мовчазні,&lt;br /&gt;</w:t>
        <w:br/>
        <w:t>Відхлань так спокійно дише,&lt;br /&gt;</w:t>
        <w:br/>
        <w:t>Мов дитя вві сні.&lt;br /&gt;</w:t>
        <w:br/>
        <w:t>Перед тебе ненастанно&lt;br /&gt;</w:t>
        <w:br/>
        <w:t>Так мій дух зітха, кохана,&lt;br /&gt;</w:t>
        <w:br/>
        <w:t>Як безодня океанна&lt;br /&gt;</w:t>
        <w:br/>
        <w:t>В літні теплі дні.</w:t>
      </w:r>
    </w:p>
    <w:p>
      <w:r>
        <w:br/>
        <w:t>28 березня 1816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Станси ("Не сягнуть твоєї вроди…")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