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Сподівання</w:t>
      </w:r>
    </w:p>
    <w:p>
      <w:r>
        <w:br/>
        <w:t xml:space="preserve"> Поглянь — , небо поглинь —&lt;br /&gt;</w:t>
        <w:br/>
        <w:t>Це небо чуже і скупе.&lt;br /&gt;</w:t>
        <w:br/>
        <w:t>Караймось, бо ми не змогли&lt;br /&gt;</w:t>
        <w:br/>
        <w:t>До краю пізнати себе.</w:t>
      </w:r>
    </w:p>
    <w:p>
      <w:r>
        <w:br/>
        <w:t>Хоч, може, таки і змогли б&lt;br /&gt;</w:t>
        <w:br/>
        <w:t>Пізнати хвилини — не ці! —&lt;br /&gt;</w:t>
        <w:br/>
        <w:t>В кохання незміряний глиб&lt;br /&gt;</w:t>
        <w:br/>
        <w:t>Пірнувши, як перлів ловці?</w:t>
      </w:r>
    </w:p>
    <w:p>
      <w:r>
        <w:br/>
        <w:t>Щоб із байдужости круч,&lt;br /&gt;</w:t>
        <w:br/>
        <w:t>Що берегом стали тепер,&lt;br /&gt;</w:t>
        <w:br/>
        <w:t>Узяти на дні обіруч&lt;br /&gt;</w:t>
        <w:br/>
        <w:t>Від нас захований перл.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Сподівання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