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Спи, брате</w:t>
      </w:r>
    </w:p>
    <w:p>
      <w:r>
        <w:br/>
        <w:t xml:space="preserve"> Янка Купала (Іван Домінікович Луцевич)&lt;br /&gt;</w:t>
        <w:br/>
        <w:t>Спи, брате</w:t>
      </w:r>
    </w:p>
    <w:p>
      <w:r>
        <w:br/>
        <w:t>Перекладач: Микита Шаповал</w:t>
      </w:r>
    </w:p>
    <w:p>
      <w:r>
        <w:br/>
        <w:t>Весна... Сонце уже сходить,&lt;br /&gt;</w:t>
        <w:br/>
        <w:t>Світить по землі;&lt;br /&gt;</w:t>
        <w:br/>
        <w:t>Дух збудився у народі —&lt;br /&gt;</w:t>
        <w:br/>
        <w:t>Встали, бач, пішли.</w:t>
      </w:r>
    </w:p>
    <w:p>
      <w:r>
        <w:br/>
        <w:t>Є клопіт їм, є і поту,&lt;br /&gt;</w:t>
        <w:br/>
        <w:t>Спать нема коли,-&lt;br /&gt;</w:t>
        <w:br/>
        <w:t>Сунуть валом на роботу!&lt;br /&gt;</w:t>
        <w:br/>
        <w:t>А ти, брате, спи...</w:t>
      </w:r>
    </w:p>
    <w:p>
      <w:r>
        <w:br/>
        <w:t>Спи, на сльози та на горе&lt;br /&gt;</w:t>
        <w:br/>
        <w:t>Байдуже махай,&lt;br /&gt;</w:t>
        <w:br/>
        <w:t>Хоч налив би з їх ти море,&lt;br /&gt;</w:t>
        <w:br/>
        <w:t>Та кажи: нехай!</w:t>
      </w:r>
    </w:p>
    <w:p>
      <w:r>
        <w:br/>
        <w:t>Хай голову піднімають&lt;br /&gt;</w:t>
        <w:br/>
        <w:t>Рано до зорі&lt;br /&gt;</w:t>
        <w:br/>
        <w:t>Ті, що воленьку кохають,-&lt;br /&gt;</w:t>
        <w:br/>
        <w:t>А ти, брате, спи!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Спи, брате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