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до Фанні</w:t>
      </w:r>
    </w:p>
    <w:p>
      <w:r>
        <w:br/>
        <w:t xml:space="preserve"> О змилуйся, о згляньсь і полюби&lt;br /&gt;</w:t>
        <w:br/>
        <w:t>Любов'ю доброю, без мук Тантала,&lt;br /&gt;</w:t>
        <w:br/>
        <w:t>Простою й щирою, без боротьби,&lt;br /&gt;</w:t>
        <w:br/>
        <w:t>Безплямною, без маски й покривала!&lt;br /&gt;</w:t>
        <w:br/>
        <w:t>О дай себе — всю, всю! Цю вроду, сміх,&lt;br /&gt;</w:t>
        <w:br/>
        <w:t>Цей вид, ці губи, над усе солодші,&lt;br /&gt;</w:t>
        <w:br/>
        <w:t>Ці перса, де тремтять мільйони втіх,&lt;br /&gt;</w:t>
        <w:br/>
        <w:t>Ці ніжні руки й ці небесні очі!</w:t>
      </w:r>
    </w:p>
    <w:p>
      <w:r>
        <w:br/>
        <w:t>І душу всю віддай мені — з жалю&lt;br /&gt;</w:t>
        <w:br/>
        <w:t>Віддай до крихти, бо інакше згину&lt;br /&gt;</w:t>
        <w:br/>
        <w:t>Або, твій раб нещасний, загублю&lt;br /&gt;</w:t>
        <w:br/>
        <w:t>Свій шлях у світі й розумом порину&lt;br /&gt;</w:t>
        <w:br/>
        <w:t>У нечуття — і, звикши до тенет,&lt;br /&gt;</w:t>
        <w:br/>
        <w:t>Забуду гордості своєї злет.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до Фанні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