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132</w:t>
      </w:r>
    </w:p>
    <w:p>
      <w:r>
        <w:br/>
        <w:t xml:space="preserve"> Як не любов, то що це бути може?&lt;br /&gt;</w:t>
        <w:br/>
        <w:t>А як любов, то що таке вона?&lt;br /&gt;</w:t>
        <w:br/>
        <w:t>Добро? — Таж в ній скорбота нищівна.&lt;br /&gt;</w:t>
        <w:br/>
        <w:t>Зло? — Але ж муки ці солодкі, Боже!</w:t>
      </w:r>
    </w:p>
    <w:p>
      <w:r>
        <w:br/>
        <w:t>Горіти хочу? Бідкатись негоже.&lt;br /&gt;</w:t>
        <w:br/>
        <w:t>Не хочу? То даремно скарг луна.&lt;br /&gt;</w:t>
        <w:br/>
        <w:t>Живлюща смерте, втіхо навісна!&lt;br /&gt;</w:t>
        <w:br/>
        <w:t>Хто твій тягар здолати допоможе?</w:t>
      </w:r>
    </w:p>
    <w:p>
      <w:r>
        <w:br/>
        <w:t>Чужій чи власній долі я служу?&lt;br /&gt;</w:t>
        <w:br/>
        <w:t>Неначе в просторінь морську безкраю,&lt;br /&gt;</w:t>
        <w:br/>
        <w:t>В човні хисткому рушив без керма;</w:t>
      </w:r>
    </w:p>
    <w:p>
      <w:r>
        <w:br/>
        <w:t>Про мудрість тут і думати дарма —&lt;br /&gt;</w:t>
        <w:br/>
        <w:t>Чого я хочу — й сам уже не знаю:&lt;br /&gt;</w:t>
        <w:br/>
        <w:t>Палаю в стужу, в спеку — весь дрижу.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132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