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Собаче листування</w:t>
      </w:r>
    </w:p>
    <w:p>
      <w:r>
        <w:br/>
        <w:t xml:space="preserve"> Пес до пса&lt;br /&gt;</w:t>
        <w:br/>
        <w:t>написав:&lt;br /&gt;</w:t>
        <w:br/>
        <w:t>"У тебе, псе,&lt;br /&gt;</w:t>
        <w:br/>
        <w:t>добре все?&lt;br /&gt;</w:t>
        <w:br/>
        <w:t>Бо в мене в будці&lt;br /&gt;</w:t>
        <w:br/>
        <w:t>миші шкребуться".</w:t>
      </w:r>
    </w:p>
    <w:p>
      <w:r>
        <w:br/>
        <w:t>Відписав&lt;br /&gt;</w:t>
        <w:br/>
        <w:t>пес до пса:&lt;br /&gt;</w:t>
        <w:br/>
        <w:t>"У мене, псе,&lt;br /&gt;</w:t>
        <w:br/>
        <w:t>чудово все.&lt;br /&gt;</w:t>
        <w:br/>
        <w:t>Тобі ж, небоже,&lt;br /&gt;</w:t>
        <w:br/>
        <w:t>кіт допоможе".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Собаче листування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