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Слухняний хлопчик</w:t>
      </w:r>
    </w:p>
    <w:p>
      <w:r>
        <w:br/>
        <w:t xml:space="preserve"> Я не зніму черевика, щоб місто&lt;br /&gt;</w:t>
        <w:br/>
        <w:t>не вкусило мене за п'яту,&lt;br /&gt;</w:t>
        <w:br/>
        <w:t>не нажлуктаюсь під мостом, не зроблю&lt;br /&gt;</w:t>
        <w:br/>
        <w:t>стилістичних помилок.&lt;br /&gt;</w:t>
        <w:br/>
        <w:t>Обираю неминучість&lt;br /&gt;</w:t>
        <w:br/>
        <w:t>випрасуваних сорочок,&lt;br /&gt;</w:t>
        <w:br/>
        <w:t>не запізнююся в кіно,&lt;br /&gt;</w:t>
        <w:br/>
        <w:t>дамам звільняю місце.&lt;br /&gt;</w:t>
        <w:br/>
        <w:t>Не втрачаю самовладання,&lt;br /&gt;</w:t>
        <w:br/>
        <w:t>не обходжусь без дантистів і рушників.&lt;br /&gt;</w:t>
        <w:br/>
        <w:t>Роблю щеплення.&lt;br /&gt;</w:t>
        <w:br/>
        <w:t>Нещасний закоханий —&lt;br /&gt;</w:t>
        <w:br/>
        <w:t>погляньте лишень на нього —&lt;br /&gt;</w:t>
        <w:br/>
        <w:t>нездатний кинутись у фонтан&lt;br /&gt;</w:t>
        <w:br/>
        <w:t>і впіймати для тебе золоту рибку —&lt;br /&gt;</w:t>
        <w:br/>
        <w:t>на зло всім жандармам і гувернанткам.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Слухняний хлопчик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