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Скосив мене милий до світ сонця</w:t>
      </w:r>
    </w:p>
    <w:p>
      <w:r>
        <w:br/>
        <w:t xml:space="preserve"> Скосив мене милий до світ сонця,&lt;br /&gt;</w:t>
        <w:br/>
        <w:t>І стала я сіном запашним,&lt;br /&gt;</w:t>
        <w:br/>
        <w:t>А він і не знає — на сіні дрімає,&lt;br /&gt;</w:t>
        <w:br/>
        <w:t>На димбі грає…&lt;br /&gt;</w:t>
        <w:br/>
        <w:t>Не спиться милому від запахів сіна,&lt;br /&gt;</w:t>
        <w:br/>
        <w:t>Не отава голівку його обсіла,&lt;br /&gt;</w:t>
        <w:br/>
        <w:t>Не будячки колють його в серце,&lt;br /&gt;</w:t>
        <w:br/>
        <w:t>Не стебельця лоскочуть в пальці…&lt;br /&gt;</w:t>
        <w:br/>
        <w:t>Не грав милий в дримбу — голосив,&lt;br /&gt;</w:t>
        <w:br/>
        <w:t>Що мене із світоньку скосив.&lt;br /&gt;</w:t>
        <w:br/>
        <w:t>Не плач, милий,— хто любить, той губить,&lt;br /&gt;</w:t>
        <w:br/>
        <w:t>Лягай зручніше, та будем спати —&lt;br /&gt;</w:t>
        <w:br/>
        <w:t>Рости травою, то й сіном 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Скосив мене милий до світ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