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Скарб</w:t>
      </w:r>
    </w:p>
    <w:p>
      <w:r>
        <w:br/>
        <w:t xml:space="preserve"> &lt;p&gt;І</w:t>
      </w:r>
    </w:p>
    <w:p>
      <w:r>
        <w:br/>
        <w:t>Німці, що зайняли Київ, з центру міста їх виселили. На Поділ. В одноповерховий будинок зачовганий. У квартиру однокімнатну. Коридорчик, кімната, кухонька і туалет. Звідси теж хтось встиг евакуюватися. Лишили стіл, чотири стільці, ліжко двоспальне і на півстіни — шафа з червоного дерева. Шафа явно із якогось палацу привезена: бронзою вся розцяцькована.</w:t>
      </w:r>
    </w:p>
    <w:p>
      <w:r>
        <w:br/>
        <w:t>Доки жили в окупації, молодша за ту шафу переживала найбільше: ану ж німці заберуть! Що потім казати господарям, як наші повернуться? Продали? Проїли?</w:t>
      </w:r>
    </w:p>
    <w:p>
      <w:r>
        <w:br/>
        <w:t>— Не повернуться,— втішала старша молодшу.— 3 Бабиного яру не повертаються.</w:t>
      </w:r>
    </w:p>
    <w:p>
      <w:r>
        <w:br/>
        <w:t>II</w:t>
      </w:r>
    </w:p>
    <w:p>
      <w:r>
        <w:br/>
        <w:t>Ну, з горем-бідою пережили окупацію: повернулися наші. І в перший же день вимогливо постукали в двері.</w:t>
      </w:r>
    </w:p>
    <w:p>
      <w:r>
        <w:br/>
        <w:t>Одчинили — двоє військових. Капітан і жінка-лейтенант. З мішками заплічними. Німецькими.</w:t>
      </w:r>
    </w:p>
    <w:p>
      <w:r>
        <w:br/>
        <w:t>— Смерш. Контрразведка.</w:t>
      </w:r>
    </w:p>
    <w:p>
      <w:r>
        <w:br/>
        <w:t>Не питаючи, до кімнати пройшли. Перед шафою зупинилися.</w:t>
      </w:r>
    </w:p>
    <w:p>
      <w:r>
        <w:br/>
        <w:t>— Она? — спитав капітан.</w:t>
      </w:r>
    </w:p>
    <w:p>
      <w:r>
        <w:br/>
        <w:t>— Она, родная!.. Она!..</w:t>
      </w:r>
    </w:p>
    <w:p>
      <w:r>
        <w:br/>
        <w:t>— Тогда займемся.</w:t>
      </w:r>
    </w:p>
    <w:p>
      <w:r>
        <w:br/>
        <w:t>Капітан скинув заплічний мішок, дістав інструменти. Одчинив дверцята важкенні, заходився люстро знімати. Люстро — два метри заввишки. Так акуратно та впевнено знімав, наче все життя цим займався.</w:t>
      </w:r>
    </w:p>
    <w:p>
      <w:r>
        <w:br/>
        <w:t>І коли зняв оте люстро, обидві жінки, старша і молодша, внутрішньо охнули: по всій кімнаті сяйнуло золотом. Блюда, тарелі, чарки, підстаканники — чого тільки там не було! Ще й металеві шкатулочки поперев'язувані.</w:t>
      </w:r>
    </w:p>
    <w:p>
      <w:r>
        <w:br/>
        <w:t>Виймали, акуратно складали до заплічних мішків. Жінка-лейтенант замалим не цілувала кожну шкатулочку. Так за ними, видать, знудьгувалася.</w:t>
      </w:r>
    </w:p>
    <w:p>
      <w:r>
        <w:br/>
        <w:t>Набили мішки, завдали на плечі, рушили. Не попрощавшись навіть. Мов їх і не було на білому світі. Ну, точнісінько німці!</w:t>
      </w:r>
    </w:p>
    <w:p>
      <w:r>
        <w:br/>
        <w:t>III</w:t>
      </w:r>
    </w:p>
    <w:p>
      <w:r>
        <w:br/>
        <w:t>Довго сиділи: мовчазні, ошелешені. Потім старша спитала:</w:t>
      </w:r>
    </w:p>
    <w:p>
      <w:r>
        <w:br/>
        <w:t>— Впізнала?</w:t>
      </w:r>
    </w:p>
    <w:p>
      <w:r>
        <w:br/>
        <w:t>— Щось не пригадую.</w:t>
      </w:r>
    </w:p>
    <w:p>
      <w:r>
        <w:br/>
        <w:t>— Продавщиця з торгсіну. Золото-срібло на хліб та крупи вимінювала. Під час голодовки. Я їй золотий ланцюжок однесла. За хлібину із сої. Просила хоч кілька цукерок для дитини хворої — не дала.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Скарб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